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110E" w14:textId="77777777" w:rsidR="00564C13" w:rsidRPr="00EA2BA4" w:rsidRDefault="00EA2BA4" w:rsidP="00E5209E">
      <w:pPr>
        <w:ind w:left="709" w:hanging="709"/>
        <w:outlineLvl w:val="0"/>
        <w:rPr>
          <w:rFonts w:asciiTheme="majorBidi" w:hAnsiTheme="majorBidi"/>
          <w:b/>
          <w:bCs/>
          <w:smallCaps/>
          <w:lang w:val="en-US"/>
        </w:rPr>
      </w:pPr>
      <w:r w:rsidRPr="00EA2BA4">
        <w:rPr>
          <w:rFonts w:asciiTheme="majorBidi" w:hAnsiTheme="majorBidi"/>
          <w:b/>
          <w:bCs/>
          <w:smallCaps/>
          <w:lang w:val="en-US"/>
        </w:rPr>
        <w:t>Section A [25 Marks]</w:t>
      </w:r>
    </w:p>
    <w:p w14:paraId="0817459E" w14:textId="77777777" w:rsidR="00EA2BA4" w:rsidRPr="00EA2BA4" w:rsidRDefault="00EA2BA4" w:rsidP="00EA2BA4">
      <w:pPr>
        <w:ind w:left="709" w:hanging="709"/>
        <w:rPr>
          <w:rFonts w:asciiTheme="majorBidi" w:hAnsiTheme="majorBidi"/>
          <w:lang w:val="en-US"/>
        </w:rPr>
      </w:pPr>
    </w:p>
    <w:p w14:paraId="284C600C" w14:textId="2D29B2F4" w:rsidR="00A81BEE" w:rsidRDefault="00A81BEE" w:rsidP="00460841">
      <w:pPr>
        <w:ind w:left="709" w:hanging="709"/>
        <w:jc w:val="both"/>
        <w:rPr>
          <w:rFonts w:asciiTheme="majorBidi" w:hAnsiTheme="majorBidi"/>
          <w:lang w:val="en-US"/>
        </w:rPr>
      </w:pPr>
      <w:r w:rsidRPr="00EA2BA4">
        <w:rPr>
          <w:rFonts w:asciiTheme="majorBidi" w:hAnsiTheme="majorBidi"/>
          <w:lang w:val="en-US"/>
        </w:rPr>
        <w:t>(1)</w:t>
      </w:r>
      <w:r w:rsidRPr="00EA2BA4">
        <w:rPr>
          <w:rFonts w:asciiTheme="majorBidi" w:hAnsiTheme="majorBidi"/>
          <w:lang w:val="en-US"/>
        </w:rPr>
        <w:tab/>
      </w:r>
      <w:r>
        <w:rPr>
          <w:rFonts w:asciiTheme="majorBidi" w:hAnsiTheme="majorBidi"/>
          <w:lang w:val="en-US"/>
        </w:rPr>
        <w:t xml:space="preserve">In </w:t>
      </w:r>
      <w:r w:rsidR="002121DF">
        <w:rPr>
          <w:rFonts w:asciiTheme="majorBidi" w:hAnsiTheme="majorBidi"/>
          <w:lang w:val="en-US"/>
        </w:rPr>
        <w:t>Old Norse</w:t>
      </w:r>
      <w:r>
        <w:rPr>
          <w:rFonts w:asciiTheme="majorBidi" w:hAnsiTheme="majorBidi"/>
          <w:lang w:val="en-US"/>
        </w:rPr>
        <w:t xml:space="preserve">, nouns can occur in </w:t>
      </w:r>
      <w:r w:rsidR="00460841">
        <w:rPr>
          <w:rFonts w:asciiTheme="majorBidi" w:hAnsiTheme="majorBidi"/>
          <w:lang w:val="en-US"/>
        </w:rPr>
        <w:t>a number of</w:t>
      </w:r>
      <w:r>
        <w:rPr>
          <w:rFonts w:asciiTheme="majorBidi" w:hAnsiTheme="majorBidi"/>
          <w:lang w:val="en-US"/>
        </w:rPr>
        <w:t xml:space="preserve"> forms,</w:t>
      </w:r>
      <w:r w:rsidR="00460841">
        <w:rPr>
          <w:rFonts w:asciiTheme="majorBidi" w:hAnsiTheme="majorBidi"/>
          <w:lang w:val="en-US"/>
        </w:rPr>
        <w:t xml:space="preserve"> each of</w:t>
      </w:r>
      <w:r>
        <w:rPr>
          <w:rFonts w:asciiTheme="majorBidi" w:hAnsiTheme="majorBidi"/>
          <w:lang w:val="en-US"/>
        </w:rPr>
        <w:t xml:space="preserve"> which express</w:t>
      </w:r>
      <w:r w:rsidR="00460841">
        <w:rPr>
          <w:rFonts w:asciiTheme="majorBidi" w:hAnsiTheme="majorBidi"/>
          <w:lang w:val="en-US"/>
        </w:rPr>
        <w:t>es</w:t>
      </w:r>
      <w:r>
        <w:rPr>
          <w:rFonts w:asciiTheme="majorBidi" w:hAnsiTheme="majorBidi"/>
          <w:lang w:val="en-US"/>
        </w:rPr>
        <w:t xml:space="preserve"> </w:t>
      </w:r>
      <w:r w:rsidR="00460841">
        <w:rPr>
          <w:rFonts w:asciiTheme="majorBidi" w:hAnsiTheme="majorBidi"/>
          <w:lang w:val="en-US"/>
        </w:rPr>
        <w:t>different</w:t>
      </w:r>
      <w:r>
        <w:rPr>
          <w:rFonts w:asciiTheme="majorBidi" w:hAnsiTheme="majorBidi"/>
          <w:lang w:val="en-US"/>
        </w:rPr>
        <w:t xml:space="preserve"> grammatical function</w:t>
      </w:r>
      <w:r w:rsidR="00460841">
        <w:rPr>
          <w:rFonts w:asciiTheme="majorBidi" w:hAnsiTheme="majorBidi"/>
          <w:lang w:val="en-US"/>
        </w:rPr>
        <w:t>s</w:t>
      </w:r>
      <w:r>
        <w:rPr>
          <w:rFonts w:asciiTheme="majorBidi" w:hAnsiTheme="majorBidi"/>
          <w:lang w:val="en-US"/>
        </w:rPr>
        <w:t xml:space="preserve"> of a noun in a sentence. Consider, for instance, the following:</w:t>
      </w:r>
    </w:p>
    <w:p w14:paraId="150D63A9" w14:textId="77777777" w:rsidR="00A81BEE" w:rsidRDefault="00A81BEE" w:rsidP="00A81BEE">
      <w:pPr>
        <w:ind w:left="709" w:hanging="709"/>
        <w:jc w:val="both"/>
        <w:rPr>
          <w:rFonts w:asciiTheme="majorBidi" w:hAnsiTheme="majorBidi"/>
          <w:lang w:val="en-US"/>
        </w:rPr>
      </w:pPr>
    </w:p>
    <w:p w14:paraId="3DB4FFD2" w14:textId="7289E339" w:rsidR="00A81BEE" w:rsidRDefault="00A81BEE" w:rsidP="00460841">
      <w:pPr>
        <w:tabs>
          <w:tab w:val="left" w:pos="3119"/>
          <w:tab w:val="left" w:pos="4253"/>
        </w:tabs>
        <w:ind w:left="709"/>
        <w:jc w:val="both"/>
        <w:rPr>
          <w:rFonts w:asciiTheme="majorBidi" w:hAnsiTheme="majorBidi"/>
          <w:lang w:val="en-US"/>
        </w:rPr>
      </w:pPr>
      <w:r w:rsidRPr="00EC4CA7">
        <w:rPr>
          <w:rFonts w:asciiTheme="majorBidi" w:hAnsiTheme="majorBidi"/>
          <w:b/>
          <w:bCs/>
          <w:lang w:val="en-US"/>
        </w:rPr>
        <w:t>Nominative</w:t>
      </w:r>
      <w:r w:rsidR="00460841">
        <w:rPr>
          <w:rFonts w:asciiTheme="majorBidi" w:hAnsiTheme="majorBidi"/>
          <w:b/>
          <w:bCs/>
          <w:lang w:val="en-US"/>
        </w:rPr>
        <w:t xml:space="preserve"> Singular</w:t>
      </w:r>
      <w:r w:rsidR="00460841">
        <w:rPr>
          <w:rFonts w:asciiTheme="majorBidi" w:hAnsiTheme="majorBidi"/>
          <w:lang w:val="en-US"/>
        </w:rPr>
        <w:tab/>
      </w:r>
      <w:proofErr w:type="spellStart"/>
      <w:r w:rsidR="002121DF" w:rsidRPr="002121DF">
        <w:rPr>
          <w:rFonts w:asciiTheme="majorBidi" w:hAnsiTheme="majorBidi"/>
          <w:i/>
          <w:iCs/>
          <w:lang w:val="en-US"/>
        </w:rPr>
        <w:t>hęrr</w:t>
      </w:r>
      <w:proofErr w:type="spellEnd"/>
      <w:r>
        <w:rPr>
          <w:rFonts w:asciiTheme="majorBidi" w:hAnsiTheme="majorBidi"/>
          <w:lang w:val="en-US"/>
        </w:rPr>
        <w:tab/>
        <w:t xml:space="preserve">‘the </w:t>
      </w:r>
      <w:r w:rsidR="00460841">
        <w:rPr>
          <w:rFonts w:asciiTheme="majorBidi" w:hAnsiTheme="majorBidi"/>
          <w:lang w:val="en-US"/>
        </w:rPr>
        <w:t>people</w:t>
      </w:r>
      <w:r w:rsidR="00763BA9">
        <w:rPr>
          <w:rFonts w:asciiTheme="majorBidi" w:hAnsiTheme="majorBidi"/>
          <w:lang w:val="en-US"/>
        </w:rPr>
        <w:t xml:space="preserve"> </w:t>
      </w:r>
      <w:r>
        <w:rPr>
          <w:rFonts w:asciiTheme="majorBidi" w:hAnsiTheme="majorBidi"/>
          <w:lang w:val="en-US"/>
        </w:rPr>
        <w:t xml:space="preserve">[subject]’ e.g. ‘The </w:t>
      </w:r>
      <w:r w:rsidR="00460841">
        <w:rPr>
          <w:rFonts w:asciiTheme="majorBidi" w:hAnsiTheme="majorBidi"/>
          <w:lang w:val="en-US"/>
        </w:rPr>
        <w:t>people</w:t>
      </w:r>
      <w:r>
        <w:rPr>
          <w:rFonts w:asciiTheme="majorBidi" w:hAnsiTheme="majorBidi"/>
          <w:lang w:val="en-US"/>
        </w:rPr>
        <w:t xml:space="preserve"> </w:t>
      </w:r>
      <w:r w:rsidR="009A727E">
        <w:rPr>
          <w:rFonts w:asciiTheme="majorBidi" w:hAnsiTheme="majorBidi"/>
          <w:lang w:val="en-US"/>
        </w:rPr>
        <w:t>will vote</w:t>
      </w:r>
      <w:r>
        <w:rPr>
          <w:rFonts w:asciiTheme="majorBidi" w:hAnsiTheme="majorBidi"/>
          <w:lang w:val="en-US"/>
        </w:rPr>
        <w:t>.’</w:t>
      </w:r>
    </w:p>
    <w:p w14:paraId="7764C1DA" w14:textId="1053255F" w:rsidR="00460841" w:rsidRDefault="00A81BEE" w:rsidP="00460841">
      <w:pPr>
        <w:tabs>
          <w:tab w:val="left" w:pos="3119"/>
          <w:tab w:val="left" w:pos="4253"/>
        </w:tabs>
        <w:ind w:left="709"/>
        <w:jc w:val="both"/>
        <w:rPr>
          <w:rFonts w:asciiTheme="majorBidi" w:hAnsiTheme="majorBidi"/>
          <w:i/>
          <w:iCs/>
          <w:lang w:val="en-US"/>
        </w:rPr>
      </w:pPr>
      <w:r w:rsidRPr="00EC4CA7">
        <w:rPr>
          <w:rFonts w:asciiTheme="majorBidi" w:hAnsiTheme="majorBidi"/>
          <w:b/>
          <w:bCs/>
          <w:lang w:val="en-US"/>
        </w:rPr>
        <w:t>Genitive</w:t>
      </w:r>
      <w:r w:rsidR="00460841">
        <w:rPr>
          <w:rFonts w:asciiTheme="majorBidi" w:hAnsiTheme="majorBidi"/>
          <w:b/>
          <w:bCs/>
          <w:lang w:val="en-US"/>
        </w:rPr>
        <w:t xml:space="preserve"> Singular</w:t>
      </w:r>
      <w:r w:rsidR="00460841">
        <w:rPr>
          <w:rFonts w:asciiTheme="majorBidi" w:hAnsiTheme="majorBidi"/>
          <w:lang w:val="en-US"/>
        </w:rPr>
        <w:tab/>
      </w:r>
      <w:proofErr w:type="spellStart"/>
      <w:r w:rsidR="002121DF" w:rsidRPr="002121DF">
        <w:rPr>
          <w:rFonts w:asciiTheme="majorBidi" w:hAnsiTheme="majorBidi"/>
          <w:i/>
          <w:iCs/>
          <w:lang w:val="en-US"/>
        </w:rPr>
        <w:t>hęr</w:t>
      </w:r>
      <w:r w:rsidR="002121DF">
        <w:rPr>
          <w:rFonts w:asciiTheme="majorBidi" w:hAnsiTheme="majorBidi"/>
          <w:i/>
          <w:iCs/>
          <w:lang w:val="en-US"/>
        </w:rPr>
        <w:t>jar</w:t>
      </w:r>
      <w:proofErr w:type="spellEnd"/>
      <w:r w:rsidR="00460841">
        <w:rPr>
          <w:rFonts w:asciiTheme="majorBidi" w:hAnsiTheme="majorBidi"/>
          <w:i/>
          <w:iCs/>
          <w:lang w:val="en-US"/>
        </w:rPr>
        <w:tab/>
      </w:r>
      <w:r w:rsidR="00460841">
        <w:rPr>
          <w:rFonts w:asciiTheme="majorBidi" w:hAnsiTheme="majorBidi"/>
          <w:lang w:val="en-US"/>
        </w:rPr>
        <w:t>‘of the people</w:t>
      </w:r>
      <w:r w:rsidR="002121DF">
        <w:rPr>
          <w:rFonts w:asciiTheme="majorBidi" w:hAnsiTheme="majorBidi"/>
          <w:lang w:val="en-US"/>
        </w:rPr>
        <w:t>’</w:t>
      </w:r>
    </w:p>
    <w:p w14:paraId="63C6E252" w14:textId="079B5685" w:rsidR="00A81BEE" w:rsidRDefault="002121DF" w:rsidP="00460841">
      <w:pPr>
        <w:tabs>
          <w:tab w:val="left" w:pos="3119"/>
          <w:tab w:val="left" w:pos="4253"/>
        </w:tabs>
        <w:ind w:left="709"/>
        <w:jc w:val="both"/>
        <w:rPr>
          <w:rFonts w:asciiTheme="majorBidi" w:hAnsiTheme="majorBidi"/>
          <w:lang w:val="en-US"/>
        </w:rPr>
      </w:pPr>
      <w:r>
        <w:rPr>
          <w:rFonts w:asciiTheme="majorBidi" w:hAnsiTheme="majorBidi"/>
          <w:b/>
          <w:bCs/>
          <w:lang w:val="en-US"/>
        </w:rPr>
        <w:t>Dative</w:t>
      </w:r>
      <w:r w:rsidR="00460841">
        <w:rPr>
          <w:rFonts w:asciiTheme="majorBidi" w:hAnsiTheme="majorBidi"/>
          <w:b/>
          <w:bCs/>
          <w:lang w:val="en-US"/>
        </w:rPr>
        <w:t xml:space="preserve"> Singular</w:t>
      </w:r>
      <w:r w:rsidR="00460841">
        <w:rPr>
          <w:rFonts w:asciiTheme="majorBidi" w:hAnsiTheme="majorBidi"/>
          <w:lang w:val="en-US"/>
        </w:rPr>
        <w:tab/>
      </w:r>
      <w:proofErr w:type="spellStart"/>
      <w:r w:rsidRPr="002121DF">
        <w:rPr>
          <w:rFonts w:asciiTheme="majorBidi" w:hAnsiTheme="majorBidi"/>
          <w:i/>
          <w:iCs/>
          <w:lang w:val="en-US"/>
        </w:rPr>
        <w:t>hęr</w:t>
      </w:r>
      <w:r>
        <w:rPr>
          <w:rFonts w:asciiTheme="majorBidi" w:hAnsiTheme="majorBidi"/>
          <w:i/>
          <w:iCs/>
          <w:lang w:val="en-US"/>
        </w:rPr>
        <w:t>i</w:t>
      </w:r>
      <w:proofErr w:type="spellEnd"/>
      <w:r w:rsidR="00460841">
        <w:rPr>
          <w:rFonts w:asciiTheme="majorBidi" w:hAnsiTheme="majorBidi"/>
          <w:i/>
          <w:iCs/>
          <w:lang w:val="en-US"/>
        </w:rPr>
        <w:tab/>
      </w:r>
      <w:r w:rsidR="00460841" w:rsidRPr="00460841">
        <w:rPr>
          <w:rFonts w:asciiTheme="majorBidi" w:hAnsiTheme="majorBidi"/>
          <w:lang w:val="en-US"/>
        </w:rPr>
        <w:t>‘</w:t>
      </w:r>
      <w:r>
        <w:rPr>
          <w:rFonts w:asciiTheme="majorBidi" w:hAnsiTheme="majorBidi"/>
          <w:lang w:val="en-US"/>
        </w:rPr>
        <w:t>to</w:t>
      </w:r>
      <w:r w:rsidR="00460841" w:rsidRPr="00460841">
        <w:rPr>
          <w:rFonts w:asciiTheme="majorBidi" w:hAnsiTheme="majorBidi"/>
          <w:lang w:val="en-US"/>
        </w:rPr>
        <w:t xml:space="preserve"> the people’</w:t>
      </w:r>
    </w:p>
    <w:p w14:paraId="79998E39" w14:textId="0C760D68" w:rsidR="00A81BEE" w:rsidRDefault="002121DF" w:rsidP="00460841">
      <w:pPr>
        <w:tabs>
          <w:tab w:val="left" w:pos="3119"/>
          <w:tab w:val="left" w:pos="4253"/>
        </w:tabs>
        <w:ind w:left="709"/>
        <w:jc w:val="both"/>
        <w:rPr>
          <w:rFonts w:asciiTheme="majorBidi" w:hAnsiTheme="majorBidi"/>
          <w:lang w:val="en-US"/>
        </w:rPr>
      </w:pPr>
      <w:r>
        <w:rPr>
          <w:rFonts w:asciiTheme="majorBidi" w:hAnsiTheme="majorBidi"/>
          <w:b/>
          <w:bCs/>
          <w:lang w:val="en-US"/>
        </w:rPr>
        <w:t>Accusative</w:t>
      </w:r>
      <w:r w:rsidR="00460841">
        <w:rPr>
          <w:rFonts w:asciiTheme="majorBidi" w:hAnsiTheme="majorBidi"/>
          <w:b/>
          <w:bCs/>
          <w:lang w:val="en-US"/>
        </w:rPr>
        <w:t xml:space="preserve"> Singular</w:t>
      </w:r>
      <w:r w:rsidR="00A81BEE">
        <w:rPr>
          <w:rFonts w:asciiTheme="majorBidi" w:hAnsiTheme="majorBidi"/>
          <w:lang w:val="en-US"/>
        </w:rPr>
        <w:tab/>
      </w:r>
      <w:proofErr w:type="spellStart"/>
      <w:r w:rsidRPr="002121DF">
        <w:rPr>
          <w:rFonts w:asciiTheme="majorBidi" w:hAnsiTheme="majorBidi"/>
          <w:i/>
          <w:iCs/>
          <w:lang w:val="en-US"/>
        </w:rPr>
        <w:t>hęr</w:t>
      </w:r>
      <w:proofErr w:type="spellEnd"/>
      <w:r w:rsidR="00A81BEE">
        <w:rPr>
          <w:rFonts w:asciiTheme="majorBidi" w:hAnsiTheme="majorBidi"/>
          <w:lang w:val="en-US"/>
        </w:rPr>
        <w:tab/>
        <w:t>‘</w:t>
      </w:r>
      <w:r w:rsidR="00460841">
        <w:rPr>
          <w:rFonts w:asciiTheme="majorBidi" w:hAnsiTheme="majorBidi"/>
          <w:lang w:val="en-US"/>
        </w:rPr>
        <w:t>the people</w:t>
      </w:r>
      <w:r>
        <w:rPr>
          <w:rFonts w:asciiTheme="majorBidi" w:hAnsiTheme="majorBidi"/>
          <w:lang w:val="en-US"/>
        </w:rPr>
        <w:t xml:space="preserve"> [object]</w:t>
      </w:r>
      <w:r w:rsidR="00460841">
        <w:rPr>
          <w:rFonts w:asciiTheme="majorBidi" w:hAnsiTheme="majorBidi"/>
          <w:lang w:val="en-US"/>
        </w:rPr>
        <w:t>’</w:t>
      </w:r>
      <w:r>
        <w:rPr>
          <w:rFonts w:asciiTheme="majorBidi" w:hAnsiTheme="majorBidi"/>
          <w:lang w:val="en-US"/>
        </w:rPr>
        <w:t xml:space="preserve"> e.g. ‘I love the people.’</w:t>
      </w:r>
    </w:p>
    <w:p w14:paraId="27ED0F12" w14:textId="77777777" w:rsidR="002121DF" w:rsidRDefault="002121DF" w:rsidP="00460841">
      <w:pPr>
        <w:tabs>
          <w:tab w:val="left" w:pos="3119"/>
          <w:tab w:val="left" w:pos="4253"/>
        </w:tabs>
        <w:ind w:left="709"/>
        <w:jc w:val="both"/>
        <w:rPr>
          <w:rFonts w:asciiTheme="majorBidi" w:hAnsiTheme="majorBidi"/>
          <w:lang w:val="en-US"/>
        </w:rPr>
      </w:pPr>
    </w:p>
    <w:p w14:paraId="6BB1636D" w14:textId="2F71FDE8" w:rsidR="002121DF" w:rsidRDefault="002121DF" w:rsidP="002121DF">
      <w:pPr>
        <w:tabs>
          <w:tab w:val="left" w:pos="3119"/>
          <w:tab w:val="left" w:pos="4253"/>
        </w:tabs>
        <w:ind w:left="709"/>
        <w:jc w:val="both"/>
        <w:rPr>
          <w:rFonts w:asciiTheme="majorBidi" w:hAnsiTheme="majorBidi"/>
          <w:lang w:val="en-US"/>
        </w:rPr>
      </w:pPr>
      <w:r w:rsidRPr="00EC4CA7">
        <w:rPr>
          <w:rFonts w:asciiTheme="majorBidi" w:hAnsiTheme="majorBidi"/>
          <w:b/>
          <w:bCs/>
          <w:lang w:val="en-US"/>
        </w:rPr>
        <w:t>Nominative</w:t>
      </w:r>
      <w:r>
        <w:rPr>
          <w:rFonts w:asciiTheme="majorBidi" w:hAnsiTheme="majorBidi"/>
          <w:b/>
          <w:bCs/>
          <w:lang w:val="en-US"/>
        </w:rPr>
        <w:t xml:space="preserve"> Plural</w:t>
      </w:r>
      <w:r>
        <w:rPr>
          <w:rFonts w:asciiTheme="majorBidi" w:hAnsiTheme="majorBidi"/>
          <w:lang w:val="en-US"/>
        </w:rPr>
        <w:tab/>
      </w:r>
      <w:proofErr w:type="spellStart"/>
      <w:r w:rsidRPr="002121DF">
        <w:rPr>
          <w:rFonts w:asciiTheme="majorBidi" w:hAnsiTheme="majorBidi"/>
          <w:i/>
          <w:iCs/>
          <w:lang w:val="en-US"/>
        </w:rPr>
        <w:t>hęr</w:t>
      </w:r>
      <w:r>
        <w:rPr>
          <w:rFonts w:asciiTheme="majorBidi" w:hAnsiTheme="majorBidi"/>
          <w:i/>
          <w:iCs/>
          <w:lang w:val="en-US"/>
        </w:rPr>
        <w:t>ja</w:t>
      </w:r>
      <w:r w:rsidRPr="002121DF">
        <w:rPr>
          <w:rFonts w:asciiTheme="majorBidi" w:hAnsiTheme="majorBidi"/>
          <w:i/>
          <w:iCs/>
          <w:lang w:val="en-US"/>
        </w:rPr>
        <w:t>r</w:t>
      </w:r>
      <w:proofErr w:type="spellEnd"/>
      <w:r>
        <w:rPr>
          <w:rFonts w:asciiTheme="majorBidi" w:hAnsiTheme="majorBidi"/>
          <w:lang w:val="en-US"/>
        </w:rPr>
        <w:tab/>
        <w:t>‘the peoples [subject]’</w:t>
      </w:r>
    </w:p>
    <w:p w14:paraId="0F40326E" w14:textId="706C9F44" w:rsidR="002121DF" w:rsidRDefault="002121DF" w:rsidP="002121DF">
      <w:pPr>
        <w:tabs>
          <w:tab w:val="left" w:pos="3119"/>
          <w:tab w:val="left" w:pos="4253"/>
        </w:tabs>
        <w:ind w:left="709"/>
        <w:jc w:val="both"/>
        <w:rPr>
          <w:rFonts w:asciiTheme="majorBidi" w:hAnsiTheme="majorBidi"/>
          <w:i/>
          <w:iCs/>
          <w:lang w:val="en-US"/>
        </w:rPr>
      </w:pPr>
      <w:r w:rsidRPr="00EC4CA7">
        <w:rPr>
          <w:rFonts w:asciiTheme="majorBidi" w:hAnsiTheme="majorBidi"/>
          <w:b/>
          <w:bCs/>
          <w:lang w:val="en-US"/>
        </w:rPr>
        <w:t>Genitive</w:t>
      </w:r>
      <w:r>
        <w:rPr>
          <w:rFonts w:asciiTheme="majorBidi" w:hAnsiTheme="majorBidi"/>
          <w:b/>
          <w:bCs/>
          <w:lang w:val="en-US"/>
        </w:rPr>
        <w:t xml:space="preserve"> Plural</w:t>
      </w:r>
      <w:r>
        <w:rPr>
          <w:rFonts w:asciiTheme="majorBidi" w:hAnsiTheme="majorBidi"/>
          <w:lang w:val="en-US"/>
        </w:rPr>
        <w:tab/>
      </w:r>
      <w:proofErr w:type="spellStart"/>
      <w:r w:rsidRPr="002121DF">
        <w:rPr>
          <w:rFonts w:asciiTheme="majorBidi" w:hAnsiTheme="majorBidi"/>
          <w:i/>
          <w:iCs/>
          <w:lang w:val="en-US"/>
        </w:rPr>
        <w:t>hęr</w:t>
      </w:r>
      <w:r>
        <w:rPr>
          <w:rFonts w:asciiTheme="majorBidi" w:hAnsiTheme="majorBidi"/>
          <w:i/>
          <w:iCs/>
          <w:lang w:val="en-US"/>
        </w:rPr>
        <w:t>ja</w:t>
      </w:r>
      <w:proofErr w:type="spellEnd"/>
      <w:r>
        <w:rPr>
          <w:rFonts w:asciiTheme="majorBidi" w:hAnsiTheme="majorBidi"/>
          <w:i/>
          <w:iCs/>
          <w:lang w:val="en-US"/>
        </w:rPr>
        <w:tab/>
      </w:r>
      <w:r>
        <w:rPr>
          <w:rFonts w:asciiTheme="majorBidi" w:hAnsiTheme="majorBidi"/>
          <w:lang w:val="en-US"/>
        </w:rPr>
        <w:t>‘of the peoples’</w:t>
      </w:r>
    </w:p>
    <w:p w14:paraId="2CDB53BE" w14:textId="60CD6F4C" w:rsidR="002121DF" w:rsidRDefault="002121DF" w:rsidP="002121DF">
      <w:pPr>
        <w:tabs>
          <w:tab w:val="left" w:pos="3119"/>
          <w:tab w:val="left" w:pos="4253"/>
        </w:tabs>
        <w:ind w:left="709"/>
        <w:jc w:val="both"/>
        <w:rPr>
          <w:rFonts w:asciiTheme="majorBidi" w:hAnsiTheme="majorBidi"/>
          <w:lang w:val="en-US"/>
        </w:rPr>
      </w:pPr>
      <w:r>
        <w:rPr>
          <w:rFonts w:asciiTheme="majorBidi" w:hAnsiTheme="majorBidi"/>
          <w:b/>
          <w:bCs/>
          <w:lang w:val="en-US"/>
        </w:rPr>
        <w:t>Dative Plural</w:t>
      </w:r>
      <w:r>
        <w:rPr>
          <w:rFonts w:asciiTheme="majorBidi" w:hAnsiTheme="majorBidi"/>
          <w:lang w:val="en-US"/>
        </w:rPr>
        <w:tab/>
      </w:r>
      <w:proofErr w:type="spellStart"/>
      <w:r w:rsidRPr="002121DF">
        <w:rPr>
          <w:rFonts w:asciiTheme="majorBidi" w:hAnsiTheme="majorBidi"/>
          <w:i/>
          <w:iCs/>
          <w:lang w:val="en-US"/>
        </w:rPr>
        <w:t>hęr</w:t>
      </w:r>
      <w:r>
        <w:rPr>
          <w:rFonts w:asciiTheme="majorBidi" w:hAnsiTheme="majorBidi"/>
          <w:i/>
          <w:iCs/>
          <w:lang w:val="en-US"/>
        </w:rPr>
        <w:t>jum</w:t>
      </w:r>
      <w:proofErr w:type="spellEnd"/>
      <w:r>
        <w:rPr>
          <w:rFonts w:asciiTheme="majorBidi" w:hAnsiTheme="majorBidi"/>
          <w:i/>
          <w:iCs/>
          <w:lang w:val="en-US"/>
        </w:rPr>
        <w:tab/>
      </w:r>
      <w:r w:rsidRPr="00460841">
        <w:rPr>
          <w:rFonts w:asciiTheme="majorBidi" w:hAnsiTheme="majorBidi"/>
          <w:lang w:val="en-US"/>
        </w:rPr>
        <w:t>‘</w:t>
      </w:r>
      <w:r>
        <w:rPr>
          <w:rFonts w:asciiTheme="majorBidi" w:hAnsiTheme="majorBidi"/>
          <w:lang w:val="en-US"/>
        </w:rPr>
        <w:t>to</w:t>
      </w:r>
      <w:r w:rsidRPr="00460841">
        <w:rPr>
          <w:rFonts w:asciiTheme="majorBidi" w:hAnsiTheme="majorBidi"/>
          <w:lang w:val="en-US"/>
        </w:rPr>
        <w:t xml:space="preserve"> the people</w:t>
      </w:r>
      <w:r>
        <w:rPr>
          <w:rFonts w:asciiTheme="majorBidi" w:hAnsiTheme="majorBidi"/>
          <w:lang w:val="en-US"/>
        </w:rPr>
        <w:t>s</w:t>
      </w:r>
      <w:r w:rsidRPr="00460841">
        <w:rPr>
          <w:rFonts w:asciiTheme="majorBidi" w:hAnsiTheme="majorBidi"/>
          <w:lang w:val="en-US"/>
        </w:rPr>
        <w:t>’</w:t>
      </w:r>
    </w:p>
    <w:p w14:paraId="7528792F" w14:textId="52A12E32" w:rsidR="002121DF" w:rsidRDefault="002121DF" w:rsidP="002121DF">
      <w:pPr>
        <w:tabs>
          <w:tab w:val="left" w:pos="3119"/>
          <w:tab w:val="left" w:pos="4253"/>
        </w:tabs>
        <w:ind w:left="709"/>
        <w:jc w:val="both"/>
        <w:rPr>
          <w:rFonts w:asciiTheme="majorBidi" w:hAnsiTheme="majorBidi"/>
          <w:lang w:val="en-US"/>
        </w:rPr>
      </w:pPr>
      <w:r>
        <w:rPr>
          <w:rFonts w:asciiTheme="majorBidi" w:hAnsiTheme="majorBidi"/>
          <w:b/>
          <w:bCs/>
          <w:lang w:val="en-US"/>
        </w:rPr>
        <w:t>Accusative Plural</w:t>
      </w:r>
      <w:r>
        <w:rPr>
          <w:rFonts w:asciiTheme="majorBidi" w:hAnsiTheme="majorBidi"/>
          <w:lang w:val="en-US"/>
        </w:rPr>
        <w:tab/>
      </w:r>
      <w:proofErr w:type="spellStart"/>
      <w:r w:rsidRPr="002121DF">
        <w:rPr>
          <w:rFonts w:asciiTheme="majorBidi" w:hAnsiTheme="majorBidi"/>
          <w:i/>
          <w:iCs/>
          <w:lang w:val="en-US"/>
        </w:rPr>
        <w:t>hęr</w:t>
      </w:r>
      <w:r>
        <w:rPr>
          <w:rFonts w:asciiTheme="majorBidi" w:hAnsiTheme="majorBidi"/>
          <w:i/>
          <w:iCs/>
          <w:lang w:val="en-US"/>
        </w:rPr>
        <w:t>ja</w:t>
      </w:r>
      <w:proofErr w:type="spellEnd"/>
      <w:r>
        <w:rPr>
          <w:rFonts w:asciiTheme="majorBidi" w:hAnsiTheme="majorBidi"/>
          <w:lang w:val="en-US"/>
        </w:rPr>
        <w:tab/>
        <w:t>‘the peoples [object]’</w:t>
      </w:r>
    </w:p>
    <w:p w14:paraId="787ECB96" w14:textId="77777777" w:rsidR="00A81BEE" w:rsidRDefault="00A81BEE" w:rsidP="00A81BEE">
      <w:pPr>
        <w:tabs>
          <w:tab w:val="left" w:pos="2552"/>
        </w:tabs>
        <w:ind w:left="709"/>
        <w:jc w:val="both"/>
        <w:rPr>
          <w:rFonts w:asciiTheme="majorBidi" w:hAnsiTheme="majorBidi"/>
          <w:lang w:val="en-US"/>
        </w:rPr>
      </w:pPr>
    </w:p>
    <w:p w14:paraId="33553C9E" w14:textId="641032C6" w:rsidR="00A81BEE" w:rsidRPr="009A0F6A" w:rsidRDefault="00460841" w:rsidP="00AF7FFA">
      <w:pPr>
        <w:tabs>
          <w:tab w:val="left" w:pos="2552"/>
        </w:tabs>
        <w:ind w:left="709"/>
        <w:jc w:val="both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t>Some forms cannot always be distinguished (e.g. the genitive</w:t>
      </w:r>
      <w:r w:rsidR="002121DF">
        <w:rPr>
          <w:rFonts w:asciiTheme="majorBidi" w:hAnsiTheme="majorBidi"/>
          <w:lang w:val="en-US"/>
        </w:rPr>
        <w:t xml:space="preserve"> singular</w:t>
      </w:r>
      <w:r>
        <w:rPr>
          <w:rFonts w:asciiTheme="majorBidi" w:hAnsiTheme="majorBidi"/>
          <w:lang w:val="en-US"/>
        </w:rPr>
        <w:t xml:space="preserve"> and </w:t>
      </w:r>
      <w:r w:rsidR="002121DF">
        <w:rPr>
          <w:rFonts w:asciiTheme="majorBidi" w:hAnsiTheme="majorBidi"/>
          <w:lang w:val="en-US"/>
        </w:rPr>
        <w:t xml:space="preserve">nominative plural </w:t>
      </w:r>
      <w:r>
        <w:rPr>
          <w:rFonts w:asciiTheme="majorBidi" w:hAnsiTheme="majorBidi"/>
          <w:lang w:val="en-US"/>
        </w:rPr>
        <w:t xml:space="preserve">above). </w:t>
      </w:r>
      <w:r w:rsidR="000619B0">
        <w:rPr>
          <w:rFonts w:asciiTheme="majorBidi" w:hAnsiTheme="majorBidi"/>
          <w:lang w:val="en-US"/>
        </w:rPr>
        <w:t>Pay attention to the marks below these letters</w:t>
      </w:r>
      <w:r w:rsidR="002121DF">
        <w:rPr>
          <w:rFonts w:asciiTheme="majorBidi" w:hAnsiTheme="majorBidi"/>
          <w:lang w:val="en-US"/>
        </w:rPr>
        <w:t xml:space="preserve">, e.g. in </w:t>
      </w:r>
      <w:r w:rsidR="00BA4F8D" w:rsidRPr="00BA4F8D">
        <w:rPr>
          <w:rFonts w:asciiTheme="majorBidi" w:hAnsiTheme="majorBidi"/>
          <w:i/>
          <w:lang w:val="en-US"/>
        </w:rPr>
        <w:t>ę</w:t>
      </w:r>
      <w:r w:rsidR="000619B0">
        <w:rPr>
          <w:rFonts w:asciiTheme="majorBidi" w:hAnsiTheme="majorBidi"/>
          <w:lang w:val="en-US"/>
        </w:rPr>
        <w:t xml:space="preserve"> – they are meaningful.</w:t>
      </w:r>
    </w:p>
    <w:p w14:paraId="68034E71" w14:textId="77777777" w:rsidR="00A81BEE" w:rsidRPr="007C549C" w:rsidRDefault="00A81BEE" w:rsidP="00A81BEE">
      <w:pPr>
        <w:tabs>
          <w:tab w:val="left" w:pos="2552"/>
        </w:tabs>
        <w:ind w:left="709"/>
        <w:jc w:val="both"/>
        <w:rPr>
          <w:rFonts w:asciiTheme="majorBidi" w:hAnsiTheme="majorBidi"/>
          <w:lang w:val="en-US"/>
        </w:rPr>
      </w:pPr>
    </w:p>
    <w:p w14:paraId="61E5251B" w14:textId="77777777" w:rsidR="00A81BEE" w:rsidRDefault="00A81BEE" w:rsidP="00A81BEE">
      <w:pPr>
        <w:tabs>
          <w:tab w:val="left" w:pos="2552"/>
        </w:tabs>
        <w:ind w:left="709"/>
        <w:jc w:val="both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t>Now consider the following data:</w:t>
      </w:r>
    </w:p>
    <w:p w14:paraId="2955ECED" w14:textId="77777777" w:rsidR="00A06EDA" w:rsidRDefault="00A06EDA" w:rsidP="00A06EDA">
      <w:pPr>
        <w:tabs>
          <w:tab w:val="left" w:pos="2552"/>
        </w:tabs>
        <w:ind w:left="709"/>
        <w:rPr>
          <w:rFonts w:asciiTheme="majorBidi" w:hAnsiTheme="majorBidi"/>
          <w:lang w:val="en-US"/>
        </w:rPr>
      </w:pPr>
    </w:p>
    <w:tbl>
      <w:tblPr>
        <w:tblStyle w:val="TableGrid"/>
        <w:tblW w:w="91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098"/>
        <w:gridCol w:w="1311"/>
        <w:gridCol w:w="1157"/>
        <w:gridCol w:w="1158"/>
        <w:gridCol w:w="1157"/>
        <w:gridCol w:w="1158"/>
      </w:tblGrid>
      <w:tr w:rsidR="00175F18" w:rsidRPr="002121DF" w14:paraId="15E688FE" w14:textId="77777777" w:rsidTr="00175F18">
        <w:tc>
          <w:tcPr>
            <w:tcW w:w="572" w:type="dxa"/>
          </w:tcPr>
          <w:p w14:paraId="44FCC4D7" w14:textId="77777777" w:rsidR="009A0F6A" w:rsidRPr="002121DF" w:rsidRDefault="009A0F6A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4648926F" w14:textId="45E03276" w:rsidR="009A0F6A" w:rsidRPr="002121DF" w:rsidRDefault="009A0F6A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69268962" w14:textId="616B47EE" w:rsidR="009A0F6A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‘arm’</w:t>
            </w:r>
          </w:p>
        </w:tc>
        <w:tc>
          <w:tcPr>
            <w:tcW w:w="1311" w:type="dxa"/>
          </w:tcPr>
          <w:p w14:paraId="40ED24BF" w14:textId="77276CEB" w:rsidR="009A0F6A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‘hammer’</w:t>
            </w:r>
          </w:p>
        </w:tc>
        <w:tc>
          <w:tcPr>
            <w:tcW w:w="1157" w:type="dxa"/>
          </w:tcPr>
          <w:p w14:paraId="720E6A99" w14:textId="1A369D9F" w:rsidR="009A0F6A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‘cave’</w:t>
            </w:r>
          </w:p>
        </w:tc>
        <w:tc>
          <w:tcPr>
            <w:tcW w:w="1158" w:type="dxa"/>
          </w:tcPr>
          <w:p w14:paraId="0671655F" w14:textId="1FC9D4BA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‘hell’</w:t>
            </w:r>
          </w:p>
        </w:tc>
        <w:tc>
          <w:tcPr>
            <w:tcW w:w="1157" w:type="dxa"/>
          </w:tcPr>
          <w:p w14:paraId="6006E9DA" w14:textId="3DD5C7BE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‘sleeve’</w:t>
            </w:r>
          </w:p>
        </w:tc>
        <w:tc>
          <w:tcPr>
            <w:tcW w:w="1158" w:type="dxa"/>
          </w:tcPr>
          <w:p w14:paraId="04463EDE" w14:textId="5D2476E7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‘arrow’</w:t>
            </w:r>
          </w:p>
        </w:tc>
      </w:tr>
      <w:tr w:rsidR="00175F18" w:rsidRPr="002121DF" w14:paraId="34293F3C" w14:textId="77777777" w:rsidTr="00175F18">
        <w:tc>
          <w:tcPr>
            <w:tcW w:w="572" w:type="dxa"/>
            <w:vMerge w:val="restart"/>
            <w:vAlign w:val="center"/>
          </w:tcPr>
          <w:p w14:paraId="29E701B3" w14:textId="77777777" w:rsidR="009A0F6A" w:rsidRDefault="009A0F6A" w:rsidP="002121D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9A5599" w:rsidRPr="002121DF">
              <w:rPr>
                <w:rFonts w:ascii="Times New Roman" w:hAnsi="Times New Roman" w:cs="Times New Roman"/>
                <w:b/>
                <w:bCs/>
                <w:lang w:val="en-US"/>
              </w:rPr>
              <w:t>g.</w:t>
            </w:r>
          </w:p>
          <w:p w14:paraId="2CC79787" w14:textId="7023D674" w:rsidR="0066712B" w:rsidRPr="002121DF" w:rsidRDefault="0066712B" w:rsidP="002121D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4822308B" w14:textId="30183C21" w:rsidR="009A0F6A" w:rsidRPr="002121DF" w:rsidRDefault="009A0F6A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Nominative</w:t>
            </w:r>
          </w:p>
        </w:tc>
        <w:tc>
          <w:tcPr>
            <w:tcW w:w="1098" w:type="dxa"/>
          </w:tcPr>
          <w:p w14:paraId="62AD2E25" w14:textId="3ABB0080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armr</w:t>
            </w:r>
            <w:proofErr w:type="spellEnd"/>
          </w:p>
        </w:tc>
        <w:tc>
          <w:tcPr>
            <w:tcW w:w="1311" w:type="dxa"/>
          </w:tcPr>
          <w:p w14:paraId="0A49629A" w14:textId="594ECAE2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hamarr</w:t>
            </w:r>
            <w:proofErr w:type="spellEnd"/>
          </w:p>
        </w:tc>
        <w:tc>
          <w:tcPr>
            <w:tcW w:w="1157" w:type="dxa"/>
          </w:tcPr>
          <w:p w14:paraId="114D228D" w14:textId="2A080C4A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hęllir</w:t>
            </w:r>
            <w:proofErr w:type="spellEnd"/>
          </w:p>
        </w:tc>
        <w:tc>
          <w:tcPr>
            <w:tcW w:w="1158" w:type="dxa"/>
          </w:tcPr>
          <w:p w14:paraId="28D01FA1" w14:textId="58BF3195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</w:t>
            </w:r>
            <w:proofErr w:type="spellEnd"/>
          </w:p>
        </w:tc>
        <w:tc>
          <w:tcPr>
            <w:tcW w:w="1157" w:type="dxa"/>
          </w:tcPr>
          <w:p w14:paraId="53302FC4" w14:textId="5743B6FF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ęrmr</w:t>
            </w:r>
            <w:proofErr w:type="spellEnd"/>
          </w:p>
        </w:tc>
        <w:tc>
          <w:tcPr>
            <w:tcW w:w="1158" w:type="dxa"/>
          </w:tcPr>
          <w:p w14:paraId="7AA557E1" w14:textId="24E2B436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ǫr</w:t>
            </w:r>
            <w:proofErr w:type="spellEnd"/>
          </w:p>
        </w:tc>
      </w:tr>
      <w:tr w:rsidR="00175F18" w:rsidRPr="002121DF" w14:paraId="05A29B0E" w14:textId="77777777" w:rsidTr="00175F18">
        <w:tc>
          <w:tcPr>
            <w:tcW w:w="572" w:type="dxa"/>
            <w:vMerge/>
            <w:vAlign w:val="center"/>
          </w:tcPr>
          <w:p w14:paraId="0BB49EC5" w14:textId="77777777" w:rsidR="009A0F6A" w:rsidRPr="002121DF" w:rsidRDefault="009A0F6A" w:rsidP="002121D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2D6BBB3D" w14:textId="000CF236" w:rsidR="009A0F6A" w:rsidRPr="002121DF" w:rsidRDefault="009A0F6A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Genitive</w:t>
            </w:r>
          </w:p>
        </w:tc>
        <w:tc>
          <w:tcPr>
            <w:tcW w:w="1098" w:type="dxa"/>
          </w:tcPr>
          <w:p w14:paraId="18FACFDB" w14:textId="4185772F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arms</w:t>
            </w:r>
          </w:p>
        </w:tc>
        <w:tc>
          <w:tcPr>
            <w:tcW w:w="1311" w:type="dxa"/>
          </w:tcPr>
          <w:p w14:paraId="23C9B2FD" w14:textId="0F71FCC7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hamars</w:t>
            </w:r>
            <w:proofErr w:type="spellEnd"/>
          </w:p>
        </w:tc>
        <w:tc>
          <w:tcPr>
            <w:tcW w:w="1157" w:type="dxa"/>
          </w:tcPr>
          <w:p w14:paraId="600F4C28" w14:textId="653A2EEB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hęllis</w:t>
            </w:r>
            <w:proofErr w:type="spellEnd"/>
          </w:p>
        </w:tc>
        <w:tc>
          <w:tcPr>
            <w:tcW w:w="1158" w:type="dxa"/>
          </w:tcPr>
          <w:p w14:paraId="6904BCFA" w14:textId="13507B55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hęljar</w:t>
            </w:r>
            <w:proofErr w:type="spellEnd"/>
          </w:p>
        </w:tc>
        <w:tc>
          <w:tcPr>
            <w:tcW w:w="1157" w:type="dxa"/>
          </w:tcPr>
          <w:p w14:paraId="0823893D" w14:textId="3B0CD9DA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ęrmar</w:t>
            </w:r>
            <w:proofErr w:type="spellEnd"/>
          </w:p>
        </w:tc>
        <w:tc>
          <w:tcPr>
            <w:tcW w:w="1158" w:type="dxa"/>
          </w:tcPr>
          <w:p w14:paraId="56549345" w14:textId="5D412FC8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ǫrvar</w:t>
            </w:r>
            <w:proofErr w:type="spellEnd"/>
          </w:p>
        </w:tc>
      </w:tr>
      <w:tr w:rsidR="00175F18" w:rsidRPr="002121DF" w14:paraId="105DC0D8" w14:textId="77777777" w:rsidTr="00175F18">
        <w:tc>
          <w:tcPr>
            <w:tcW w:w="572" w:type="dxa"/>
            <w:vMerge/>
            <w:vAlign w:val="center"/>
          </w:tcPr>
          <w:p w14:paraId="275A3EF5" w14:textId="77777777" w:rsidR="009A0F6A" w:rsidRPr="002121DF" w:rsidRDefault="009A0F6A" w:rsidP="002121D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4A232B85" w14:textId="42B5E913" w:rsidR="009A0F6A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Dative</w:t>
            </w:r>
          </w:p>
        </w:tc>
        <w:tc>
          <w:tcPr>
            <w:tcW w:w="1098" w:type="dxa"/>
          </w:tcPr>
          <w:p w14:paraId="42497970" w14:textId="5D920F98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armi</w:t>
            </w:r>
            <w:proofErr w:type="spellEnd"/>
          </w:p>
        </w:tc>
        <w:tc>
          <w:tcPr>
            <w:tcW w:w="1311" w:type="dxa"/>
          </w:tcPr>
          <w:p w14:paraId="527071A8" w14:textId="1E5E3BEB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hamri</w:t>
            </w:r>
            <w:proofErr w:type="spellEnd"/>
          </w:p>
        </w:tc>
        <w:tc>
          <w:tcPr>
            <w:tcW w:w="1157" w:type="dxa"/>
          </w:tcPr>
          <w:p w14:paraId="2AF3B1B9" w14:textId="0426C9B0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hęlli</w:t>
            </w:r>
            <w:proofErr w:type="spellEnd"/>
          </w:p>
        </w:tc>
        <w:tc>
          <w:tcPr>
            <w:tcW w:w="1158" w:type="dxa"/>
          </w:tcPr>
          <w:p w14:paraId="17C49BA6" w14:textId="60B6A4D4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hęlju</w:t>
            </w:r>
            <w:proofErr w:type="spellEnd"/>
          </w:p>
        </w:tc>
        <w:tc>
          <w:tcPr>
            <w:tcW w:w="1157" w:type="dxa"/>
          </w:tcPr>
          <w:p w14:paraId="510FE463" w14:textId="05809070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ęrmi</w:t>
            </w:r>
            <w:proofErr w:type="spellEnd"/>
          </w:p>
        </w:tc>
        <w:tc>
          <w:tcPr>
            <w:tcW w:w="1158" w:type="dxa"/>
          </w:tcPr>
          <w:p w14:paraId="69B99A35" w14:textId="6F0DACCE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ǫru</w:t>
            </w:r>
            <w:proofErr w:type="spellEnd"/>
          </w:p>
        </w:tc>
      </w:tr>
      <w:tr w:rsidR="00175F18" w:rsidRPr="002121DF" w14:paraId="639BC077" w14:textId="77777777" w:rsidTr="00175F18">
        <w:tc>
          <w:tcPr>
            <w:tcW w:w="572" w:type="dxa"/>
            <w:vMerge/>
            <w:vAlign w:val="center"/>
          </w:tcPr>
          <w:p w14:paraId="1D1E45F0" w14:textId="77777777" w:rsidR="009A0F6A" w:rsidRPr="002121DF" w:rsidRDefault="009A0F6A" w:rsidP="002121D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77BBCCEC" w14:textId="3F6EA20E" w:rsidR="009A0F6A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Accusative</w:t>
            </w:r>
          </w:p>
        </w:tc>
        <w:tc>
          <w:tcPr>
            <w:tcW w:w="1098" w:type="dxa"/>
          </w:tcPr>
          <w:p w14:paraId="7AB16B3F" w14:textId="35C44B59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arm</w:t>
            </w:r>
          </w:p>
        </w:tc>
        <w:tc>
          <w:tcPr>
            <w:tcW w:w="1311" w:type="dxa"/>
          </w:tcPr>
          <w:p w14:paraId="2D04DC3E" w14:textId="65155013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hamar</w:t>
            </w:r>
            <w:proofErr w:type="spellEnd"/>
          </w:p>
        </w:tc>
        <w:tc>
          <w:tcPr>
            <w:tcW w:w="1157" w:type="dxa"/>
          </w:tcPr>
          <w:p w14:paraId="30C65C5A" w14:textId="1FB77AAB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hęlli</w:t>
            </w:r>
            <w:proofErr w:type="spellEnd"/>
          </w:p>
        </w:tc>
        <w:tc>
          <w:tcPr>
            <w:tcW w:w="1158" w:type="dxa"/>
          </w:tcPr>
          <w:p w14:paraId="036C5749" w14:textId="1198194A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</w:t>
            </w:r>
            <w:proofErr w:type="spellEnd"/>
          </w:p>
        </w:tc>
        <w:tc>
          <w:tcPr>
            <w:tcW w:w="1157" w:type="dxa"/>
          </w:tcPr>
          <w:p w14:paraId="47B6418E" w14:textId="740900AB" w:rsidR="009A0F6A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ęrmi</w:t>
            </w:r>
            <w:proofErr w:type="spellEnd"/>
          </w:p>
        </w:tc>
        <w:tc>
          <w:tcPr>
            <w:tcW w:w="1158" w:type="dxa"/>
          </w:tcPr>
          <w:p w14:paraId="35FDC5D8" w14:textId="46624DD4" w:rsidR="009A0F6A" w:rsidRPr="002121DF" w:rsidRDefault="00844F34" w:rsidP="0066712B">
            <w:pPr>
              <w:tabs>
                <w:tab w:val="left" w:pos="2552"/>
              </w:tabs>
              <w:spacing w:after="240"/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ǫr</w:t>
            </w:r>
            <w:proofErr w:type="spellEnd"/>
          </w:p>
        </w:tc>
      </w:tr>
      <w:tr w:rsidR="00175F18" w:rsidRPr="002121DF" w14:paraId="6940BF94" w14:textId="77777777" w:rsidTr="00175F18">
        <w:tc>
          <w:tcPr>
            <w:tcW w:w="572" w:type="dxa"/>
            <w:vMerge w:val="restart"/>
            <w:vAlign w:val="center"/>
          </w:tcPr>
          <w:p w14:paraId="121DA431" w14:textId="386AFCF8" w:rsidR="002121DF" w:rsidRPr="002121DF" w:rsidRDefault="002121DF" w:rsidP="002121D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Pl.</w:t>
            </w:r>
          </w:p>
        </w:tc>
        <w:tc>
          <w:tcPr>
            <w:tcW w:w="1560" w:type="dxa"/>
          </w:tcPr>
          <w:p w14:paraId="14E8B62C" w14:textId="5997C9B7" w:rsidR="002121DF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Nominative</w:t>
            </w:r>
          </w:p>
        </w:tc>
        <w:tc>
          <w:tcPr>
            <w:tcW w:w="1098" w:type="dxa"/>
          </w:tcPr>
          <w:p w14:paraId="3EA16EB5" w14:textId="52863215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armar</w:t>
            </w:r>
            <w:proofErr w:type="spellEnd"/>
          </w:p>
        </w:tc>
        <w:tc>
          <w:tcPr>
            <w:tcW w:w="1311" w:type="dxa"/>
          </w:tcPr>
          <w:p w14:paraId="16CED4EC" w14:textId="1A9D533F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hamrar</w:t>
            </w:r>
            <w:proofErr w:type="spellEnd"/>
          </w:p>
        </w:tc>
        <w:tc>
          <w:tcPr>
            <w:tcW w:w="1157" w:type="dxa"/>
          </w:tcPr>
          <w:p w14:paraId="1FDE95E6" w14:textId="32433CCA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hęllar</w:t>
            </w:r>
            <w:proofErr w:type="spellEnd"/>
          </w:p>
        </w:tc>
        <w:tc>
          <w:tcPr>
            <w:tcW w:w="1158" w:type="dxa"/>
          </w:tcPr>
          <w:p w14:paraId="5220DC7C" w14:textId="3D945EAA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hęljar</w:t>
            </w:r>
            <w:proofErr w:type="spellEnd"/>
          </w:p>
        </w:tc>
        <w:tc>
          <w:tcPr>
            <w:tcW w:w="1157" w:type="dxa"/>
          </w:tcPr>
          <w:p w14:paraId="7D44C5DC" w14:textId="278D74FF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ęrmar</w:t>
            </w:r>
            <w:proofErr w:type="spellEnd"/>
          </w:p>
        </w:tc>
        <w:tc>
          <w:tcPr>
            <w:tcW w:w="1158" w:type="dxa"/>
          </w:tcPr>
          <w:p w14:paraId="52678AB2" w14:textId="3D4EE246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ǫrvar</w:t>
            </w:r>
            <w:proofErr w:type="spellEnd"/>
          </w:p>
        </w:tc>
      </w:tr>
      <w:tr w:rsidR="00175F18" w:rsidRPr="002121DF" w14:paraId="682BBC3B" w14:textId="77777777" w:rsidTr="00175F18">
        <w:tc>
          <w:tcPr>
            <w:tcW w:w="572" w:type="dxa"/>
            <w:vMerge/>
          </w:tcPr>
          <w:p w14:paraId="63806B46" w14:textId="77777777" w:rsidR="002121DF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740286B3" w14:textId="5D62C62A" w:rsidR="002121DF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Genitive</w:t>
            </w:r>
          </w:p>
        </w:tc>
        <w:tc>
          <w:tcPr>
            <w:tcW w:w="1098" w:type="dxa"/>
          </w:tcPr>
          <w:p w14:paraId="1FF67D7C" w14:textId="65DA418B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arma</w:t>
            </w:r>
            <w:proofErr w:type="spellEnd"/>
          </w:p>
        </w:tc>
        <w:tc>
          <w:tcPr>
            <w:tcW w:w="1311" w:type="dxa"/>
          </w:tcPr>
          <w:p w14:paraId="6569A53E" w14:textId="25C58EE3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hamra</w:t>
            </w:r>
            <w:proofErr w:type="spellEnd"/>
          </w:p>
        </w:tc>
        <w:tc>
          <w:tcPr>
            <w:tcW w:w="1157" w:type="dxa"/>
          </w:tcPr>
          <w:p w14:paraId="050B0A65" w14:textId="0F8F7870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hęlla</w:t>
            </w:r>
            <w:proofErr w:type="spellEnd"/>
          </w:p>
        </w:tc>
        <w:tc>
          <w:tcPr>
            <w:tcW w:w="1158" w:type="dxa"/>
          </w:tcPr>
          <w:p w14:paraId="4E38CCA5" w14:textId="2270E53E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hęlja</w:t>
            </w:r>
            <w:proofErr w:type="spellEnd"/>
          </w:p>
        </w:tc>
        <w:tc>
          <w:tcPr>
            <w:tcW w:w="1157" w:type="dxa"/>
          </w:tcPr>
          <w:p w14:paraId="6B54CCB1" w14:textId="118A1ACC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ęrma</w:t>
            </w:r>
            <w:proofErr w:type="spellEnd"/>
          </w:p>
        </w:tc>
        <w:tc>
          <w:tcPr>
            <w:tcW w:w="1158" w:type="dxa"/>
          </w:tcPr>
          <w:p w14:paraId="2F3D928B" w14:textId="1F609DB9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ǫrva</w:t>
            </w:r>
            <w:proofErr w:type="spellEnd"/>
          </w:p>
        </w:tc>
      </w:tr>
      <w:tr w:rsidR="00175F18" w:rsidRPr="002121DF" w14:paraId="6BBBA3FF" w14:textId="77777777" w:rsidTr="00175F18">
        <w:tc>
          <w:tcPr>
            <w:tcW w:w="572" w:type="dxa"/>
            <w:vMerge/>
          </w:tcPr>
          <w:p w14:paraId="2BB29C96" w14:textId="77777777" w:rsidR="002121DF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7E2DEBF2" w14:textId="0624DE55" w:rsidR="002121DF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Dative</w:t>
            </w:r>
          </w:p>
        </w:tc>
        <w:tc>
          <w:tcPr>
            <w:tcW w:w="1098" w:type="dxa"/>
          </w:tcPr>
          <w:p w14:paraId="42C1B1BA" w14:textId="3B55E995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ǫrmum</w:t>
            </w:r>
            <w:proofErr w:type="spellEnd"/>
          </w:p>
        </w:tc>
        <w:tc>
          <w:tcPr>
            <w:tcW w:w="1311" w:type="dxa"/>
          </w:tcPr>
          <w:p w14:paraId="1BCC0E81" w14:textId="698CA5A2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hǫmrum</w:t>
            </w:r>
            <w:proofErr w:type="spellEnd"/>
          </w:p>
        </w:tc>
        <w:tc>
          <w:tcPr>
            <w:tcW w:w="1157" w:type="dxa"/>
          </w:tcPr>
          <w:p w14:paraId="7E552DD8" w14:textId="42E82E8F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hęllum</w:t>
            </w:r>
            <w:proofErr w:type="spellEnd"/>
          </w:p>
        </w:tc>
        <w:tc>
          <w:tcPr>
            <w:tcW w:w="1158" w:type="dxa"/>
          </w:tcPr>
          <w:p w14:paraId="24CCC682" w14:textId="3AD3C8E8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</w:t>
            </w:r>
            <w:r w:rsidR="00BD604D"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jum</w:t>
            </w:r>
            <w:proofErr w:type="spellEnd"/>
          </w:p>
        </w:tc>
        <w:tc>
          <w:tcPr>
            <w:tcW w:w="1157" w:type="dxa"/>
          </w:tcPr>
          <w:p w14:paraId="5EE839A0" w14:textId="4086E971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ęrmum</w:t>
            </w:r>
            <w:proofErr w:type="spellEnd"/>
          </w:p>
        </w:tc>
        <w:tc>
          <w:tcPr>
            <w:tcW w:w="1158" w:type="dxa"/>
          </w:tcPr>
          <w:p w14:paraId="0DF78525" w14:textId="4FF8BE78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ǫrum</w:t>
            </w:r>
            <w:proofErr w:type="spellEnd"/>
          </w:p>
        </w:tc>
      </w:tr>
      <w:tr w:rsidR="00175F18" w:rsidRPr="002121DF" w14:paraId="5ADA0F6B" w14:textId="77777777" w:rsidTr="00175F18">
        <w:tc>
          <w:tcPr>
            <w:tcW w:w="572" w:type="dxa"/>
            <w:vMerge/>
          </w:tcPr>
          <w:p w14:paraId="1F8F9665" w14:textId="77777777" w:rsidR="002121DF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62895597" w14:textId="3DBBD2E0" w:rsidR="002121DF" w:rsidRPr="002121DF" w:rsidRDefault="002121DF" w:rsidP="002121D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21DF">
              <w:rPr>
                <w:rFonts w:ascii="Times New Roman" w:hAnsi="Times New Roman" w:cs="Times New Roman"/>
                <w:b/>
                <w:bCs/>
                <w:lang w:val="en-US"/>
              </w:rPr>
              <w:t>Accusative</w:t>
            </w:r>
          </w:p>
        </w:tc>
        <w:tc>
          <w:tcPr>
            <w:tcW w:w="1098" w:type="dxa"/>
          </w:tcPr>
          <w:p w14:paraId="49A564D6" w14:textId="082A9A7C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arma</w:t>
            </w:r>
            <w:proofErr w:type="spellEnd"/>
          </w:p>
        </w:tc>
        <w:tc>
          <w:tcPr>
            <w:tcW w:w="1311" w:type="dxa"/>
          </w:tcPr>
          <w:p w14:paraId="691A3D8E" w14:textId="4E8A34F9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hamra</w:t>
            </w:r>
            <w:proofErr w:type="spellEnd"/>
          </w:p>
        </w:tc>
        <w:tc>
          <w:tcPr>
            <w:tcW w:w="1157" w:type="dxa"/>
          </w:tcPr>
          <w:p w14:paraId="2EB86C4B" w14:textId="2549500E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hęlla</w:t>
            </w:r>
            <w:proofErr w:type="spellEnd"/>
          </w:p>
        </w:tc>
        <w:tc>
          <w:tcPr>
            <w:tcW w:w="1158" w:type="dxa"/>
          </w:tcPr>
          <w:p w14:paraId="741F4ED0" w14:textId="79FD8D6F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hęljar</w:t>
            </w:r>
            <w:proofErr w:type="spellEnd"/>
          </w:p>
        </w:tc>
        <w:tc>
          <w:tcPr>
            <w:tcW w:w="1157" w:type="dxa"/>
          </w:tcPr>
          <w:p w14:paraId="701F6C08" w14:textId="081D07A0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ęrmar</w:t>
            </w:r>
            <w:proofErr w:type="spellEnd"/>
          </w:p>
        </w:tc>
        <w:tc>
          <w:tcPr>
            <w:tcW w:w="1158" w:type="dxa"/>
          </w:tcPr>
          <w:p w14:paraId="00807375" w14:textId="1BE466A3" w:rsidR="002121DF" w:rsidRPr="002121DF" w:rsidRDefault="00844F34" w:rsidP="002121DF">
            <w:pPr>
              <w:tabs>
                <w:tab w:val="left" w:pos="2552"/>
              </w:tabs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eastAsia="TITUS Cyberbit Basic" w:hAnsi="Times New Roman" w:cs="Times New Roman"/>
                <w:i/>
                <w:iCs/>
                <w:lang w:val="en-US"/>
              </w:rPr>
              <w:t>ǫrvar</w:t>
            </w:r>
            <w:proofErr w:type="spellEnd"/>
          </w:p>
        </w:tc>
      </w:tr>
    </w:tbl>
    <w:p w14:paraId="1E156276" w14:textId="77777777" w:rsidR="00A06EDA" w:rsidRDefault="00A06EDA" w:rsidP="00A06EDA">
      <w:pPr>
        <w:tabs>
          <w:tab w:val="left" w:pos="2552"/>
        </w:tabs>
        <w:ind w:left="709"/>
        <w:rPr>
          <w:rFonts w:asciiTheme="majorBidi" w:hAnsiTheme="majorBidi"/>
          <w:lang w:val="en-US"/>
        </w:rPr>
      </w:pPr>
    </w:p>
    <w:p w14:paraId="0465F380" w14:textId="77777777" w:rsidR="00E00A06" w:rsidRDefault="00DD3F3D" w:rsidP="00DD3F3D">
      <w:pPr>
        <w:tabs>
          <w:tab w:val="left" w:pos="2552"/>
        </w:tabs>
        <w:ind w:left="709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t>With the above patterns in mind, please complete the following table:</w:t>
      </w:r>
    </w:p>
    <w:p w14:paraId="085D44AB" w14:textId="4DA02B57" w:rsidR="00DD3F3D" w:rsidRDefault="00E00A06" w:rsidP="0012147D">
      <w:pPr>
        <w:tabs>
          <w:tab w:val="left" w:pos="2552"/>
        </w:tabs>
        <w:ind w:left="709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t>[0.5 marks per form</w:t>
      </w:r>
      <w:r w:rsidR="00356814">
        <w:rPr>
          <w:rFonts w:asciiTheme="majorBidi" w:hAnsiTheme="majorBidi"/>
          <w:lang w:val="en-US"/>
        </w:rPr>
        <w:t>, up to 13 marks – 13.5 theoretically possible</w:t>
      </w:r>
      <w:r>
        <w:rPr>
          <w:rFonts w:asciiTheme="majorBidi" w:hAnsiTheme="majorBidi"/>
          <w:lang w:val="en-US"/>
        </w:rPr>
        <w:t>]</w:t>
      </w:r>
    </w:p>
    <w:p w14:paraId="100AD023" w14:textId="77777777" w:rsidR="00CB66FC" w:rsidRDefault="00CB66FC" w:rsidP="00DD3F3D">
      <w:pPr>
        <w:tabs>
          <w:tab w:val="left" w:pos="2552"/>
        </w:tabs>
        <w:ind w:left="709"/>
        <w:rPr>
          <w:rFonts w:asciiTheme="majorBidi" w:hAnsiTheme="majorBidi"/>
          <w:lang w:val="en-US"/>
        </w:rPr>
      </w:pPr>
    </w:p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878"/>
        <w:gridCol w:w="1879"/>
        <w:gridCol w:w="1878"/>
        <w:gridCol w:w="1879"/>
      </w:tblGrid>
      <w:tr w:rsidR="008A3FCE" w:rsidRPr="00BC1E01" w14:paraId="76E84DCE" w14:textId="77777777" w:rsidTr="00BC196C">
        <w:tc>
          <w:tcPr>
            <w:tcW w:w="1563" w:type="dxa"/>
          </w:tcPr>
          <w:p w14:paraId="1CDE04F5" w14:textId="77777777" w:rsidR="008A3FCE" w:rsidRPr="001669E5" w:rsidRDefault="008A3FCE" w:rsidP="00BC1E01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</w:p>
        </w:tc>
        <w:tc>
          <w:tcPr>
            <w:tcW w:w="1878" w:type="dxa"/>
          </w:tcPr>
          <w:p w14:paraId="73E516A3" w14:textId="38B81E5D" w:rsidR="008A3FCE" w:rsidRPr="00BC1E01" w:rsidRDefault="00F16E13" w:rsidP="00E5209E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‘alder’</w:t>
            </w:r>
          </w:p>
        </w:tc>
        <w:tc>
          <w:tcPr>
            <w:tcW w:w="1879" w:type="dxa"/>
          </w:tcPr>
          <w:p w14:paraId="0F700016" w14:textId="520376A9" w:rsidR="008A3FCE" w:rsidRPr="00BC1E01" w:rsidRDefault="00014463" w:rsidP="009A5599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‘dew’</w:t>
            </w:r>
          </w:p>
        </w:tc>
        <w:tc>
          <w:tcPr>
            <w:tcW w:w="1878" w:type="dxa"/>
          </w:tcPr>
          <w:p w14:paraId="56C01439" w14:textId="6F057FCF" w:rsidR="008A3FCE" w:rsidRPr="00BC1E01" w:rsidRDefault="00271DF6" w:rsidP="00382DD8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‘inheritance’</w:t>
            </w:r>
          </w:p>
        </w:tc>
        <w:tc>
          <w:tcPr>
            <w:tcW w:w="1879" w:type="dxa"/>
          </w:tcPr>
          <w:p w14:paraId="21D4AC72" w14:textId="46E3ACF7" w:rsidR="008A3FCE" w:rsidRPr="00BC1E01" w:rsidRDefault="00175F18" w:rsidP="00C35FEC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‘island’</w:t>
            </w:r>
          </w:p>
        </w:tc>
      </w:tr>
      <w:tr w:rsidR="008A3FCE" w14:paraId="6AEFD4DD" w14:textId="77777777" w:rsidTr="00BC196C">
        <w:tc>
          <w:tcPr>
            <w:tcW w:w="1563" w:type="dxa"/>
          </w:tcPr>
          <w:p w14:paraId="60676E1D" w14:textId="7B6FBB59" w:rsidR="008A3FCE" w:rsidRPr="001669E5" w:rsidRDefault="009A5599" w:rsidP="00BC1E01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Nom.Sg</w:t>
            </w:r>
            <w:proofErr w:type="spellEnd"/>
            <w:r>
              <w:rPr>
                <w:rFonts w:asciiTheme="majorBidi" w:hAnsiTheme="majorBidi"/>
                <w:b/>
                <w:bCs/>
                <w:lang w:val="en-US"/>
              </w:rPr>
              <w:t>.</w:t>
            </w:r>
          </w:p>
        </w:tc>
        <w:tc>
          <w:tcPr>
            <w:tcW w:w="1878" w:type="dxa"/>
          </w:tcPr>
          <w:p w14:paraId="49E630F4" w14:textId="61F4D340" w:rsidR="008A3FCE" w:rsidRPr="00F716E2" w:rsidRDefault="00F16E1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elrir</w:t>
            </w:r>
            <w:proofErr w:type="spellEnd"/>
          </w:p>
        </w:tc>
        <w:tc>
          <w:tcPr>
            <w:tcW w:w="1879" w:type="dxa"/>
          </w:tcPr>
          <w:p w14:paraId="1936CFA4" w14:textId="5FFC71B6" w:rsidR="008A3FCE" w:rsidRPr="00F716E2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dǫgg</w:t>
            </w:r>
            <w:proofErr w:type="spellEnd"/>
          </w:p>
        </w:tc>
        <w:tc>
          <w:tcPr>
            <w:tcW w:w="1878" w:type="dxa"/>
          </w:tcPr>
          <w:p w14:paraId="66C89626" w14:textId="17CB9E8C" w:rsidR="008A3FCE" w:rsidRPr="00F716E2" w:rsidRDefault="00271DF6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arfr</w:t>
            </w:r>
            <w:proofErr w:type="spellEnd"/>
          </w:p>
        </w:tc>
        <w:tc>
          <w:tcPr>
            <w:tcW w:w="1879" w:type="dxa"/>
          </w:tcPr>
          <w:p w14:paraId="38352C43" w14:textId="73AFA005" w:rsidR="008A3FCE" w:rsidRPr="00F716E2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ey</w:t>
            </w:r>
            <w:proofErr w:type="spellEnd"/>
          </w:p>
        </w:tc>
      </w:tr>
      <w:tr w:rsidR="008A3FCE" w14:paraId="05084FF9" w14:textId="77777777" w:rsidTr="00BC196C">
        <w:tc>
          <w:tcPr>
            <w:tcW w:w="1563" w:type="dxa"/>
          </w:tcPr>
          <w:p w14:paraId="1FAFDFD7" w14:textId="4B02B623" w:rsidR="008A3FCE" w:rsidRPr="001669E5" w:rsidRDefault="009A5599" w:rsidP="00BC1E01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Gen.Sg</w:t>
            </w:r>
            <w:proofErr w:type="spellEnd"/>
            <w:r>
              <w:rPr>
                <w:rFonts w:asciiTheme="majorBidi" w:hAnsiTheme="majorBidi"/>
                <w:b/>
                <w:bCs/>
                <w:lang w:val="en-US"/>
              </w:rPr>
              <w:t>.</w:t>
            </w:r>
          </w:p>
        </w:tc>
        <w:tc>
          <w:tcPr>
            <w:tcW w:w="1878" w:type="dxa"/>
          </w:tcPr>
          <w:p w14:paraId="01771194" w14:textId="09EC8712" w:rsidR="008A3FCE" w:rsidRPr="007D07BB" w:rsidRDefault="004E210B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</w:pPr>
            <w:proofErr w:type="spellStart"/>
            <w:r w:rsidRPr="007D07BB"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  <w:t>elris</w:t>
            </w:r>
            <w:proofErr w:type="spellEnd"/>
          </w:p>
        </w:tc>
        <w:tc>
          <w:tcPr>
            <w:tcW w:w="1879" w:type="dxa"/>
          </w:tcPr>
          <w:p w14:paraId="6384376D" w14:textId="628AF967" w:rsidR="008A3FCE" w:rsidRPr="00F716E2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dǫggvar</w:t>
            </w:r>
            <w:proofErr w:type="spellEnd"/>
          </w:p>
        </w:tc>
        <w:tc>
          <w:tcPr>
            <w:tcW w:w="1878" w:type="dxa"/>
          </w:tcPr>
          <w:p w14:paraId="624F2C62" w14:textId="3A0D746A" w:rsidR="008A3FCE" w:rsidRPr="00356814" w:rsidRDefault="00271DF6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bCs/>
                <w:i/>
                <w:iCs/>
                <w:lang w:val="en-US"/>
              </w:rPr>
            </w:pPr>
            <w:proofErr w:type="spellStart"/>
            <w:r w:rsidRPr="00356814">
              <w:rPr>
                <w:rFonts w:ascii="TITUS Cyberbit Basic" w:eastAsia="TITUS Cyberbit Basic" w:hAnsi="TITUS Cyberbit Basic" w:cs="TITUS Cyberbit Basic"/>
                <w:bCs/>
                <w:i/>
                <w:iCs/>
                <w:lang w:val="en-US"/>
              </w:rPr>
              <w:t>arfs</w:t>
            </w:r>
            <w:proofErr w:type="spellEnd"/>
          </w:p>
        </w:tc>
        <w:tc>
          <w:tcPr>
            <w:tcW w:w="1879" w:type="dxa"/>
          </w:tcPr>
          <w:p w14:paraId="12669900" w14:textId="7F629ABD" w:rsidR="008A3FCE" w:rsidRPr="00F716E2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eyjar</w:t>
            </w:r>
            <w:proofErr w:type="spellEnd"/>
          </w:p>
        </w:tc>
      </w:tr>
      <w:tr w:rsidR="008A3FCE" w14:paraId="6B1B51B9" w14:textId="77777777" w:rsidTr="00BC196C">
        <w:tc>
          <w:tcPr>
            <w:tcW w:w="1563" w:type="dxa"/>
          </w:tcPr>
          <w:p w14:paraId="3FDE927D" w14:textId="0DFD35AA" w:rsidR="008A3FCE" w:rsidRPr="001669E5" w:rsidRDefault="002A0741" w:rsidP="00BC1E01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Dat</w:t>
            </w:r>
            <w:r w:rsidR="009A5599">
              <w:rPr>
                <w:rFonts w:asciiTheme="majorBidi" w:hAnsiTheme="majorBidi"/>
                <w:b/>
                <w:bCs/>
                <w:lang w:val="en-US"/>
              </w:rPr>
              <w:t>.Sg</w:t>
            </w:r>
            <w:proofErr w:type="spellEnd"/>
            <w:r w:rsidR="009A5599">
              <w:rPr>
                <w:rFonts w:asciiTheme="majorBidi" w:hAnsiTheme="majorBidi"/>
                <w:b/>
                <w:bCs/>
                <w:lang w:val="en-US"/>
              </w:rPr>
              <w:t>.</w:t>
            </w:r>
          </w:p>
        </w:tc>
        <w:tc>
          <w:tcPr>
            <w:tcW w:w="1878" w:type="dxa"/>
          </w:tcPr>
          <w:p w14:paraId="6F5EE3BA" w14:textId="3702EEB0" w:rsidR="008A3FCE" w:rsidRPr="00E5209E" w:rsidRDefault="004E210B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elri</w:t>
            </w:r>
            <w:proofErr w:type="spellEnd"/>
          </w:p>
        </w:tc>
        <w:tc>
          <w:tcPr>
            <w:tcW w:w="1879" w:type="dxa"/>
          </w:tcPr>
          <w:p w14:paraId="6454B132" w14:textId="7D890105" w:rsidR="008A3FCE" w:rsidRPr="00356814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</w:pPr>
            <w:proofErr w:type="spellStart"/>
            <w:r w:rsidRPr="00356814"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  <w:t>dǫggu</w:t>
            </w:r>
            <w:proofErr w:type="spellEnd"/>
          </w:p>
        </w:tc>
        <w:tc>
          <w:tcPr>
            <w:tcW w:w="1878" w:type="dxa"/>
          </w:tcPr>
          <w:p w14:paraId="201EC899" w14:textId="1952D898" w:rsidR="008A3FCE" w:rsidRPr="00F716E2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arfi</w:t>
            </w:r>
            <w:proofErr w:type="spellEnd"/>
          </w:p>
        </w:tc>
        <w:tc>
          <w:tcPr>
            <w:tcW w:w="1879" w:type="dxa"/>
          </w:tcPr>
          <w:p w14:paraId="58024B9B" w14:textId="2C8C98A4" w:rsidR="008A3FCE" w:rsidRPr="00C35FEC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eyju</w:t>
            </w:r>
            <w:proofErr w:type="spellEnd"/>
          </w:p>
        </w:tc>
      </w:tr>
      <w:tr w:rsidR="008A3FCE" w14:paraId="711326E3" w14:textId="77777777" w:rsidTr="00BC196C">
        <w:tc>
          <w:tcPr>
            <w:tcW w:w="1563" w:type="dxa"/>
          </w:tcPr>
          <w:p w14:paraId="0CADDB1D" w14:textId="70F4ADC1" w:rsidR="008A3FCE" w:rsidRPr="001669E5" w:rsidRDefault="009A5599" w:rsidP="00BC1E01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A</w:t>
            </w:r>
            <w:r w:rsidR="002A0741">
              <w:rPr>
                <w:rFonts w:asciiTheme="majorBidi" w:hAnsiTheme="majorBidi"/>
                <w:b/>
                <w:bCs/>
                <w:lang w:val="en-US"/>
              </w:rPr>
              <w:t>cc</w:t>
            </w:r>
            <w:r>
              <w:rPr>
                <w:rFonts w:asciiTheme="majorBidi" w:hAnsiTheme="majorBidi"/>
                <w:b/>
                <w:bCs/>
                <w:lang w:val="en-US"/>
              </w:rPr>
              <w:t>.Sg</w:t>
            </w:r>
            <w:proofErr w:type="spellEnd"/>
            <w:r>
              <w:rPr>
                <w:rFonts w:asciiTheme="majorBidi" w:hAnsiTheme="majorBidi"/>
                <w:b/>
                <w:bCs/>
                <w:lang w:val="en-US"/>
              </w:rPr>
              <w:t>.</w:t>
            </w:r>
          </w:p>
        </w:tc>
        <w:tc>
          <w:tcPr>
            <w:tcW w:w="1878" w:type="dxa"/>
          </w:tcPr>
          <w:p w14:paraId="32CC07DD" w14:textId="1C67A75B" w:rsidR="008A3FCE" w:rsidRPr="00F716E2" w:rsidRDefault="004E210B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elri</w:t>
            </w:r>
            <w:proofErr w:type="spellEnd"/>
          </w:p>
        </w:tc>
        <w:tc>
          <w:tcPr>
            <w:tcW w:w="1879" w:type="dxa"/>
          </w:tcPr>
          <w:p w14:paraId="082DE89B" w14:textId="0BF91B60" w:rsidR="008A3FCE" w:rsidRPr="00F716E2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dǫgg</w:t>
            </w:r>
            <w:proofErr w:type="spellEnd"/>
          </w:p>
        </w:tc>
        <w:tc>
          <w:tcPr>
            <w:tcW w:w="1878" w:type="dxa"/>
          </w:tcPr>
          <w:p w14:paraId="6441302A" w14:textId="19D39F9E" w:rsidR="008A3FCE" w:rsidRPr="00356814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</w:pPr>
            <w:proofErr w:type="spellStart"/>
            <w:r w:rsidRPr="00356814"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  <w:t>arf</w:t>
            </w:r>
            <w:proofErr w:type="spellEnd"/>
          </w:p>
        </w:tc>
        <w:tc>
          <w:tcPr>
            <w:tcW w:w="1879" w:type="dxa"/>
          </w:tcPr>
          <w:p w14:paraId="33E19B64" w14:textId="30D2D5D5" w:rsidR="008A3FCE" w:rsidRPr="00F716E2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ey</w:t>
            </w:r>
            <w:proofErr w:type="spellEnd"/>
          </w:p>
        </w:tc>
      </w:tr>
      <w:tr w:rsidR="008A3FCE" w14:paraId="769294D4" w14:textId="77777777" w:rsidTr="00BC196C">
        <w:tc>
          <w:tcPr>
            <w:tcW w:w="1563" w:type="dxa"/>
          </w:tcPr>
          <w:p w14:paraId="2C591236" w14:textId="1D399FA8" w:rsidR="008A3FCE" w:rsidRPr="001669E5" w:rsidRDefault="002A0741" w:rsidP="00BC1E01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Nom</w:t>
            </w:r>
            <w:r w:rsidR="009A5599">
              <w:rPr>
                <w:rFonts w:asciiTheme="majorBidi" w:hAnsiTheme="majorBidi"/>
                <w:b/>
                <w:bCs/>
                <w:lang w:val="en-US"/>
              </w:rPr>
              <w:t>.</w:t>
            </w:r>
            <w:r>
              <w:rPr>
                <w:rFonts w:asciiTheme="majorBidi" w:hAnsiTheme="majorBidi"/>
                <w:b/>
                <w:bCs/>
                <w:lang w:val="en-US"/>
              </w:rPr>
              <w:t>Pl</w:t>
            </w:r>
            <w:r w:rsidR="009A5599">
              <w:rPr>
                <w:rFonts w:asciiTheme="majorBidi" w:hAnsiTheme="majorBidi"/>
                <w:b/>
                <w:bCs/>
                <w:lang w:val="en-US"/>
              </w:rPr>
              <w:t>.</w:t>
            </w:r>
          </w:p>
        </w:tc>
        <w:tc>
          <w:tcPr>
            <w:tcW w:w="1878" w:type="dxa"/>
          </w:tcPr>
          <w:p w14:paraId="3AB5FE32" w14:textId="6AFD7460" w:rsidR="008A3FCE" w:rsidRPr="00F716E2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elrar</w:t>
            </w:r>
            <w:proofErr w:type="spellEnd"/>
          </w:p>
        </w:tc>
        <w:tc>
          <w:tcPr>
            <w:tcW w:w="1879" w:type="dxa"/>
          </w:tcPr>
          <w:p w14:paraId="6E83B72E" w14:textId="14F05197" w:rsidR="008A3FCE" w:rsidRPr="00F716E2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dǫggvar</w:t>
            </w:r>
            <w:proofErr w:type="spellEnd"/>
          </w:p>
        </w:tc>
        <w:tc>
          <w:tcPr>
            <w:tcW w:w="1878" w:type="dxa"/>
          </w:tcPr>
          <w:p w14:paraId="4E1744F0" w14:textId="419D3D80" w:rsidR="008A3FCE" w:rsidRPr="00F716E2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arfar</w:t>
            </w:r>
            <w:proofErr w:type="spellEnd"/>
          </w:p>
        </w:tc>
        <w:tc>
          <w:tcPr>
            <w:tcW w:w="1879" w:type="dxa"/>
          </w:tcPr>
          <w:p w14:paraId="6DBC944F" w14:textId="2AE7AD30" w:rsidR="008A3FCE" w:rsidRPr="00F716E2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eyjar</w:t>
            </w:r>
            <w:proofErr w:type="spellEnd"/>
          </w:p>
        </w:tc>
      </w:tr>
      <w:tr w:rsidR="008A3FCE" w14:paraId="4CF18777" w14:textId="77777777" w:rsidTr="00BC196C">
        <w:tc>
          <w:tcPr>
            <w:tcW w:w="1563" w:type="dxa"/>
          </w:tcPr>
          <w:p w14:paraId="0DFE5D18" w14:textId="0B01B992" w:rsidR="008A3FCE" w:rsidRPr="001669E5" w:rsidRDefault="009A5599" w:rsidP="00BC1E01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Gen.Pl.</w:t>
            </w:r>
          </w:p>
        </w:tc>
        <w:tc>
          <w:tcPr>
            <w:tcW w:w="1878" w:type="dxa"/>
          </w:tcPr>
          <w:p w14:paraId="5C63F5EB" w14:textId="01A55410" w:rsidR="008A3FCE" w:rsidRPr="00F716E2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elra</w:t>
            </w:r>
            <w:proofErr w:type="spellEnd"/>
          </w:p>
        </w:tc>
        <w:tc>
          <w:tcPr>
            <w:tcW w:w="1879" w:type="dxa"/>
          </w:tcPr>
          <w:p w14:paraId="3EB57B91" w14:textId="1DE29606" w:rsidR="008A3FCE" w:rsidRPr="00C35FEC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dǫggva</w:t>
            </w:r>
            <w:proofErr w:type="spellEnd"/>
          </w:p>
        </w:tc>
        <w:tc>
          <w:tcPr>
            <w:tcW w:w="1878" w:type="dxa"/>
          </w:tcPr>
          <w:p w14:paraId="53523E45" w14:textId="73C6289D" w:rsidR="008A3FCE" w:rsidRPr="00EC7672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arfa</w:t>
            </w:r>
            <w:proofErr w:type="spellEnd"/>
          </w:p>
        </w:tc>
        <w:tc>
          <w:tcPr>
            <w:tcW w:w="1879" w:type="dxa"/>
          </w:tcPr>
          <w:p w14:paraId="152BD0AF" w14:textId="2DE503B7" w:rsidR="008A3FCE" w:rsidRPr="00175F18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bCs/>
                <w:i/>
                <w:iCs/>
                <w:lang w:val="en-US"/>
              </w:rPr>
            </w:pPr>
            <w:proofErr w:type="spellStart"/>
            <w:r w:rsidRPr="00175F18">
              <w:rPr>
                <w:rFonts w:ascii="TITUS Cyberbit Basic" w:eastAsia="TITUS Cyberbit Basic" w:hAnsi="TITUS Cyberbit Basic" w:cs="TITUS Cyberbit Basic"/>
                <w:bCs/>
                <w:i/>
                <w:iCs/>
                <w:lang w:val="en-US"/>
              </w:rPr>
              <w:t>eyja</w:t>
            </w:r>
            <w:proofErr w:type="spellEnd"/>
          </w:p>
        </w:tc>
      </w:tr>
      <w:tr w:rsidR="008A3FCE" w14:paraId="7DEC10E0" w14:textId="77777777" w:rsidTr="00BC196C">
        <w:tc>
          <w:tcPr>
            <w:tcW w:w="1563" w:type="dxa"/>
          </w:tcPr>
          <w:p w14:paraId="08B5CDAA" w14:textId="3048C982" w:rsidR="008A3FCE" w:rsidRPr="001669E5" w:rsidRDefault="002A0741" w:rsidP="00BC1E01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Dat</w:t>
            </w:r>
            <w:r w:rsidR="009A5599">
              <w:rPr>
                <w:rFonts w:asciiTheme="majorBidi" w:hAnsiTheme="majorBidi"/>
                <w:b/>
                <w:bCs/>
                <w:lang w:val="en-US"/>
              </w:rPr>
              <w:t>.Pl.</w:t>
            </w:r>
          </w:p>
        </w:tc>
        <w:tc>
          <w:tcPr>
            <w:tcW w:w="1878" w:type="dxa"/>
          </w:tcPr>
          <w:p w14:paraId="76B0D3E1" w14:textId="739A525E" w:rsidR="008A3FCE" w:rsidRPr="00175F18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bCs/>
                <w:i/>
                <w:iCs/>
                <w:lang w:val="en-US"/>
              </w:rPr>
            </w:pPr>
            <w:proofErr w:type="spellStart"/>
            <w:r w:rsidRPr="00175F18">
              <w:rPr>
                <w:rFonts w:ascii="TITUS Cyberbit Basic" w:eastAsia="TITUS Cyberbit Basic" w:hAnsi="TITUS Cyberbit Basic" w:cs="TITUS Cyberbit Basic"/>
                <w:bCs/>
                <w:i/>
                <w:iCs/>
                <w:lang w:val="en-US"/>
              </w:rPr>
              <w:t>elrum</w:t>
            </w:r>
            <w:proofErr w:type="spellEnd"/>
          </w:p>
        </w:tc>
        <w:tc>
          <w:tcPr>
            <w:tcW w:w="1879" w:type="dxa"/>
          </w:tcPr>
          <w:p w14:paraId="144091AE" w14:textId="16A6890C" w:rsidR="008A3FCE" w:rsidRPr="00BA3127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dǫggum</w:t>
            </w:r>
            <w:proofErr w:type="spellEnd"/>
          </w:p>
        </w:tc>
        <w:tc>
          <w:tcPr>
            <w:tcW w:w="1878" w:type="dxa"/>
          </w:tcPr>
          <w:p w14:paraId="0C2179FC" w14:textId="5D49F430" w:rsidR="008A3FCE" w:rsidRPr="00F716E2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ǫrfum</w:t>
            </w:r>
            <w:proofErr w:type="spellEnd"/>
          </w:p>
        </w:tc>
        <w:tc>
          <w:tcPr>
            <w:tcW w:w="1879" w:type="dxa"/>
          </w:tcPr>
          <w:p w14:paraId="7B516DBE" w14:textId="212DC71C" w:rsidR="008A3FCE" w:rsidRPr="00356814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</w:pPr>
            <w:proofErr w:type="spellStart"/>
            <w:r w:rsidRPr="00356814"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  <w:t>eyjum</w:t>
            </w:r>
            <w:proofErr w:type="spellEnd"/>
          </w:p>
        </w:tc>
      </w:tr>
      <w:tr w:rsidR="002A0741" w14:paraId="45320BCD" w14:textId="77777777" w:rsidTr="00BC196C">
        <w:tc>
          <w:tcPr>
            <w:tcW w:w="1563" w:type="dxa"/>
          </w:tcPr>
          <w:p w14:paraId="6A6B3D0B" w14:textId="073A6590" w:rsidR="002A0741" w:rsidRDefault="00A951B9" w:rsidP="00BC1E01">
            <w:pPr>
              <w:tabs>
                <w:tab w:val="left" w:pos="2552"/>
              </w:tabs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Acc.Pl.</w:t>
            </w:r>
          </w:p>
        </w:tc>
        <w:tc>
          <w:tcPr>
            <w:tcW w:w="1878" w:type="dxa"/>
          </w:tcPr>
          <w:p w14:paraId="2F11C010" w14:textId="7430DC24" w:rsidR="002A0741" w:rsidRPr="00175F18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bCs/>
                <w:i/>
                <w:iCs/>
                <w:lang w:val="en-US"/>
              </w:rPr>
            </w:pPr>
            <w:proofErr w:type="spellStart"/>
            <w:r w:rsidRPr="00175F18">
              <w:rPr>
                <w:rFonts w:ascii="TITUS Cyberbit Basic" w:eastAsia="TITUS Cyberbit Basic" w:hAnsi="TITUS Cyberbit Basic" w:cs="TITUS Cyberbit Basic"/>
                <w:bCs/>
                <w:i/>
                <w:iCs/>
                <w:lang w:val="en-US"/>
              </w:rPr>
              <w:t>elra</w:t>
            </w:r>
            <w:proofErr w:type="spellEnd"/>
          </w:p>
        </w:tc>
        <w:tc>
          <w:tcPr>
            <w:tcW w:w="1879" w:type="dxa"/>
          </w:tcPr>
          <w:p w14:paraId="57020352" w14:textId="69B36EC9" w:rsidR="002A0741" w:rsidRPr="00BA3127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dǫggvar</w:t>
            </w:r>
            <w:proofErr w:type="spellEnd"/>
          </w:p>
        </w:tc>
        <w:tc>
          <w:tcPr>
            <w:tcW w:w="1878" w:type="dxa"/>
          </w:tcPr>
          <w:p w14:paraId="03465502" w14:textId="60B49BBF" w:rsidR="002A0741" w:rsidRPr="00356814" w:rsidRDefault="00014463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</w:pPr>
            <w:proofErr w:type="spellStart"/>
            <w:r w:rsidRPr="00356814">
              <w:rPr>
                <w:rFonts w:ascii="TITUS Cyberbit Basic" w:eastAsia="TITUS Cyberbit Basic" w:hAnsi="TITUS Cyberbit Basic" w:cs="TITUS Cyberbit Basic"/>
                <w:b/>
                <w:i/>
                <w:iCs/>
                <w:lang w:val="en-US"/>
              </w:rPr>
              <w:t>arfa</w:t>
            </w:r>
            <w:proofErr w:type="spellEnd"/>
          </w:p>
        </w:tc>
        <w:tc>
          <w:tcPr>
            <w:tcW w:w="1879" w:type="dxa"/>
          </w:tcPr>
          <w:p w14:paraId="3C37D6A3" w14:textId="52C97FE6" w:rsidR="002A0741" w:rsidRPr="00F716E2" w:rsidRDefault="00175F18" w:rsidP="00BC1E01">
            <w:pPr>
              <w:tabs>
                <w:tab w:val="left" w:pos="2552"/>
              </w:tabs>
              <w:spacing w:line="360" w:lineRule="auto"/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</w:pPr>
            <w:proofErr w:type="spellStart"/>
            <w:r>
              <w:rPr>
                <w:rFonts w:ascii="TITUS Cyberbit Basic" w:eastAsia="TITUS Cyberbit Basic" w:hAnsi="TITUS Cyberbit Basic" w:cs="TITUS Cyberbit Basic"/>
                <w:i/>
                <w:iCs/>
                <w:lang w:val="en-US"/>
              </w:rPr>
              <w:t>eyjar</w:t>
            </w:r>
            <w:proofErr w:type="spellEnd"/>
          </w:p>
        </w:tc>
      </w:tr>
    </w:tbl>
    <w:p w14:paraId="5A1ECF5C" w14:textId="77777777" w:rsidR="00A643A9" w:rsidRPr="00CF0AD8" w:rsidRDefault="00A643A9" w:rsidP="00A643A9">
      <w:pPr>
        <w:ind w:left="709" w:hanging="709"/>
        <w:jc w:val="both"/>
        <w:rPr>
          <w:rFonts w:asciiTheme="majorBidi" w:hAnsiTheme="majorBidi"/>
          <w:lang w:val="en-US"/>
        </w:rPr>
      </w:pPr>
      <w:r w:rsidRPr="0083474E">
        <w:rPr>
          <w:rFonts w:asciiTheme="majorBidi" w:hAnsiTheme="majorBidi"/>
          <w:lang w:val="en-US"/>
        </w:rPr>
        <w:lastRenderedPageBreak/>
        <w:t>(2)</w:t>
      </w:r>
      <w:r>
        <w:rPr>
          <w:rFonts w:asciiTheme="majorBidi" w:hAnsiTheme="majorBidi"/>
          <w:lang w:val="en-US"/>
        </w:rPr>
        <w:tab/>
        <w:t>Consider how Irish (</w:t>
      </w:r>
      <w:proofErr w:type="spellStart"/>
      <w:r w:rsidRPr="00190C37">
        <w:rPr>
          <w:rFonts w:asciiTheme="majorBidi" w:hAnsiTheme="majorBidi"/>
          <w:i/>
          <w:lang w:val="en-US"/>
        </w:rPr>
        <w:t>Gaeilge</w:t>
      </w:r>
      <w:proofErr w:type="spellEnd"/>
      <w:r>
        <w:rPr>
          <w:rFonts w:asciiTheme="majorBidi" w:hAnsiTheme="majorBidi"/>
          <w:lang w:val="en-US"/>
        </w:rPr>
        <w:t>) expresses the notions 3</w:t>
      </w:r>
      <w:r w:rsidRPr="003012E0">
        <w:rPr>
          <w:rFonts w:asciiTheme="majorBidi" w:hAnsiTheme="majorBidi"/>
          <w:vertAlign w:val="superscript"/>
          <w:lang w:val="en-US"/>
        </w:rPr>
        <w:t>rd</w:t>
      </w:r>
      <w:r>
        <w:rPr>
          <w:rFonts w:asciiTheme="majorBidi" w:hAnsiTheme="majorBidi"/>
          <w:lang w:val="en-US"/>
        </w:rPr>
        <w:t xml:space="preserve"> person singular masculine possessive (‘his’), 3</w:t>
      </w:r>
      <w:r w:rsidRPr="007407CE">
        <w:rPr>
          <w:rFonts w:asciiTheme="majorBidi" w:hAnsiTheme="majorBidi"/>
          <w:vertAlign w:val="superscript"/>
          <w:lang w:val="en-US"/>
        </w:rPr>
        <w:t>rd</w:t>
      </w:r>
      <w:r>
        <w:rPr>
          <w:rFonts w:asciiTheme="majorBidi" w:hAnsiTheme="majorBidi"/>
          <w:lang w:val="en-US"/>
        </w:rPr>
        <w:t xml:space="preserve"> person singular feminine possessive (‘her’), and 3</w:t>
      </w:r>
      <w:r w:rsidRPr="003012E0">
        <w:rPr>
          <w:rFonts w:asciiTheme="majorBidi" w:hAnsiTheme="majorBidi"/>
          <w:vertAlign w:val="superscript"/>
          <w:lang w:val="en-US"/>
        </w:rPr>
        <w:t>rd</w:t>
      </w:r>
      <w:r>
        <w:rPr>
          <w:rFonts w:asciiTheme="majorBidi" w:hAnsiTheme="majorBidi"/>
          <w:lang w:val="en-US"/>
        </w:rPr>
        <w:t xml:space="preserve"> person plural possessives (‘their’):</w:t>
      </w:r>
    </w:p>
    <w:p w14:paraId="6B05DEA7" w14:textId="77777777" w:rsidR="00A643A9" w:rsidRDefault="00A643A9" w:rsidP="00A643A9">
      <w:pPr>
        <w:ind w:left="709" w:hanging="709"/>
        <w:rPr>
          <w:rFonts w:asciiTheme="majorBidi" w:hAnsiTheme="majorBidi"/>
          <w:lang w:val="en-US"/>
        </w:rPr>
      </w:pPr>
    </w:p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349"/>
        <w:gridCol w:w="2234"/>
        <w:gridCol w:w="2231"/>
        <w:gridCol w:w="2220"/>
      </w:tblGrid>
      <w:tr w:rsidR="00A643A9" w:rsidRPr="002020CE" w14:paraId="78A024D3" w14:textId="77777777" w:rsidTr="00F32EA2">
        <w:tc>
          <w:tcPr>
            <w:tcW w:w="1043" w:type="dxa"/>
          </w:tcPr>
          <w:p w14:paraId="5B3B8B87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</w:p>
        </w:tc>
        <w:tc>
          <w:tcPr>
            <w:tcW w:w="1230" w:type="dxa"/>
          </w:tcPr>
          <w:p w14:paraId="16649263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2B50995D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3.Sg.M.Poss. (‘his’)</w:t>
            </w:r>
          </w:p>
        </w:tc>
        <w:tc>
          <w:tcPr>
            <w:tcW w:w="2268" w:type="dxa"/>
          </w:tcPr>
          <w:p w14:paraId="4E183D81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3.Sg.F.Poss. (‘her’)</w:t>
            </w:r>
          </w:p>
        </w:tc>
        <w:tc>
          <w:tcPr>
            <w:tcW w:w="2268" w:type="dxa"/>
          </w:tcPr>
          <w:p w14:paraId="12FC6AF6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3.</w:t>
            </w:r>
            <w:proofErr w:type="gramStart"/>
            <w:r>
              <w:rPr>
                <w:rFonts w:asciiTheme="majorBidi" w:hAnsiTheme="majorBidi"/>
                <w:b/>
                <w:bCs/>
                <w:lang w:val="en-US"/>
              </w:rPr>
              <w:t>Pl.Poss</w:t>
            </w:r>
            <w:proofErr w:type="gramEnd"/>
            <w:r>
              <w:rPr>
                <w:rFonts w:asciiTheme="majorBidi" w:hAnsiTheme="majorBidi"/>
                <w:b/>
                <w:bCs/>
                <w:lang w:val="en-US"/>
              </w:rPr>
              <w:t xml:space="preserve"> (‘their’)</w:t>
            </w:r>
          </w:p>
        </w:tc>
      </w:tr>
      <w:tr w:rsidR="00A643A9" w14:paraId="5DB51304" w14:textId="77777777" w:rsidTr="00F32EA2">
        <w:tc>
          <w:tcPr>
            <w:tcW w:w="1043" w:type="dxa"/>
          </w:tcPr>
          <w:p w14:paraId="32B19B1B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peann</w:t>
            </w:r>
            <w:proofErr w:type="spellEnd"/>
          </w:p>
        </w:tc>
        <w:tc>
          <w:tcPr>
            <w:tcW w:w="1230" w:type="dxa"/>
          </w:tcPr>
          <w:p w14:paraId="62981660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‘pen’</w:t>
            </w:r>
          </w:p>
        </w:tc>
        <w:tc>
          <w:tcPr>
            <w:tcW w:w="2268" w:type="dxa"/>
          </w:tcPr>
          <w:p w14:paraId="7F9F4A38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pheann</w:t>
            </w:r>
            <w:proofErr w:type="spellEnd"/>
            <w:r>
              <w:rPr>
                <w:rFonts w:asciiTheme="majorBidi" w:hAnsiTheme="majorBidi"/>
                <w:i/>
                <w:lang w:val="en-US"/>
              </w:rPr>
              <w:t xml:space="preserve"> </w:t>
            </w:r>
            <w:r w:rsidRPr="00190C37">
              <w:rPr>
                <w:rFonts w:asciiTheme="majorBidi" w:hAnsiTheme="majorBidi"/>
                <w:lang w:val="en-US"/>
              </w:rPr>
              <w:t>‘his pen’</w:t>
            </w:r>
          </w:p>
        </w:tc>
        <w:tc>
          <w:tcPr>
            <w:tcW w:w="2268" w:type="dxa"/>
          </w:tcPr>
          <w:p w14:paraId="1CEF5562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peann</w:t>
            </w:r>
            <w:proofErr w:type="spellEnd"/>
            <w:r>
              <w:rPr>
                <w:rFonts w:asciiTheme="majorBidi" w:hAnsiTheme="majorBidi"/>
                <w:i/>
                <w:lang w:val="en-US"/>
              </w:rPr>
              <w:t xml:space="preserve"> </w:t>
            </w:r>
            <w:r w:rsidRPr="00190C37">
              <w:rPr>
                <w:rFonts w:asciiTheme="majorBidi" w:hAnsiTheme="majorBidi"/>
                <w:lang w:val="en-US"/>
              </w:rPr>
              <w:t>‘her pen’</w:t>
            </w:r>
          </w:p>
        </w:tc>
        <w:tc>
          <w:tcPr>
            <w:tcW w:w="2268" w:type="dxa"/>
          </w:tcPr>
          <w:p w14:paraId="24AB6100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bpeann</w:t>
            </w:r>
            <w:proofErr w:type="spellEnd"/>
            <w:r>
              <w:rPr>
                <w:rFonts w:asciiTheme="majorBidi" w:hAnsiTheme="majorBidi"/>
                <w:i/>
                <w:lang w:val="en-US"/>
              </w:rPr>
              <w:t xml:space="preserve"> </w:t>
            </w:r>
            <w:r w:rsidRPr="00190C37">
              <w:rPr>
                <w:rFonts w:asciiTheme="majorBidi" w:hAnsiTheme="majorBidi"/>
                <w:lang w:val="en-US"/>
              </w:rPr>
              <w:t>‘their pen’</w:t>
            </w:r>
          </w:p>
        </w:tc>
      </w:tr>
      <w:tr w:rsidR="00A643A9" w14:paraId="21A1AB5E" w14:textId="77777777" w:rsidTr="00F32EA2">
        <w:tc>
          <w:tcPr>
            <w:tcW w:w="1043" w:type="dxa"/>
          </w:tcPr>
          <w:p w14:paraId="06A76E60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r>
              <w:rPr>
                <w:rFonts w:asciiTheme="majorBidi" w:hAnsiTheme="majorBidi"/>
                <w:b/>
                <w:bCs/>
                <w:lang w:val="en-US"/>
              </w:rPr>
              <w:t>teach</w:t>
            </w:r>
          </w:p>
        </w:tc>
        <w:tc>
          <w:tcPr>
            <w:tcW w:w="1230" w:type="dxa"/>
          </w:tcPr>
          <w:p w14:paraId="60421E42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‘house’</w:t>
            </w:r>
          </w:p>
        </w:tc>
        <w:tc>
          <w:tcPr>
            <w:tcW w:w="2268" w:type="dxa"/>
          </w:tcPr>
          <w:p w14:paraId="638FAB75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theach</w:t>
            </w:r>
            <w:proofErr w:type="spellEnd"/>
          </w:p>
        </w:tc>
        <w:tc>
          <w:tcPr>
            <w:tcW w:w="2268" w:type="dxa"/>
          </w:tcPr>
          <w:p w14:paraId="19B18D69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>a teach</w:t>
            </w:r>
          </w:p>
        </w:tc>
        <w:tc>
          <w:tcPr>
            <w:tcW w:w="2268" w:type="dxa"/>
          </w:tcPr>
          <w:p w14:paraId="4B8AA9D2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dteach</w:t>
            </w:r>
            <w:proofErr w:type="spellEnd"/>
          </w:p>
        </w:tc>
      </w:tr>
      <w:tr w:rsidR="00A643A9" w14:paraId="4DD3E238" w14:textId="77777777" w:rsidTr="00F32EA2">
        <w:tc>
          <w:tcPr>
            <w:tcW w:w="1043" w:type="dxa"/>
          </w:tcPr>
          <w:p w14:paraId="5237F2F7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ceann</w:t>
            </w:r>
            <w:proofErr w:type="spellEnd"/>
          </w:p>
        </w:tc>
        <w:tc>
          <w:tcPr>
            <w:tcW w:w="1230" w:type="dxa"/>
          </w:tcPr>
          <w:p w14:paraId="4770C1F3" w14:textId="77777777" w:rsidR="00A643A9" w:rsidRPr="0012224E" w:rsidRDefault="00A643A9" w:rsidP="00F32EA2">
            <w:pPr>
              <w:spacing w:line="360" w:lineRule="auto"/>
              <w:rPr>
                <w:rFonts w:asciiTheme="majorBidi" w:hAnsiTheme="majorBidi"/>
                <w:lang w:val="tr-TR"/>
              </w:rPr>
            </w:pPr>
            <w:r>
              <w:rPr>
                <w:rFonts w:asciiTheme="majorBidi" w:hAnsiTheme="majorBidi"/>
                <w:lang w:val="tr-TR"/>
              </w:rPr>
              <w:t>‘head’</w:t>
            </w:r>
          </w:p>
        </w:tc>
        <w:tc>
          <w:tcPr>
            <w:tcW w:w="2268" w:type="dxa"/>
          </w:tcPr>
          <w:p w14:paraId="4BCD6769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cheann</w:t>
            </w:r>
            <w:proofErr w:type="spellEnd"/>
          </w:p>
        </w:tc>
        <w:tc>
          <w:tcPr>
            <w:tcW w:w="2268" w:type="dxa"/>
          </w:tcPr>
          <w:p w14:paraId="220502B6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ceann</w:t>
            </w:r>
            <w:proofErr w:type="spellEnd"/>
          </w:p>
        </w:tc>
        <w:tc>
          <w:tcPr>
            <w:tcW w:w="2268" w:type="dxa"/>
          </w:tcPr>
          <w:p w14:paraId="3545B23F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gceann</w:t>
            </w:r>
            <w:proofErr w:type="spellEnd"/>
          </w:p>
        </w:tc>
      </w:tr>
      <w:tr w:rsidR="00A643A9" w14:paraId="17F9A856" w14:textId="77777777" w:rsidTr="00F32EA2">
        <w:tc>
          <w:tcPr>
            <w:tcW w:w="1043" w:type="dxa"/>
          </w:tcPr>
          <w:p w14:paraId="549A552F" w14:textId="77777777" w:rsidR="00A643A9" w:rsidRPr="0012224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tr-TR"/>
              </w:rPr>
            </w:pPr>
            <w:r>
              <w:rPr>
                <w:rFonts w:asciiTheme="majorBidi" w:hAnsiTheme="majorBidi"/>
                <w:b/>
                <w:bCs/>
                <w:lang w:val="tr-TR"/>
              </w:rPr>
              <w:t>bean</w:t>
            </w:r>
          </w:p>
        </w:tc>
        <w:tc>
          <w:tcPr>
            <w:tcW w:w="1230" w:type="dxa"/>
          </w:tcPr>
          <w:p w14:paraId="3FC2D9EB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‘woman’</w:t>
            </w:r>
          </w:p>
        </w:tc>
        <w:tc>
          <w:tcPr>
            <w:tcW w:w="2268" w:type="dxa"/>
          </w:tcPr>
          <w:p w14:paraId="312EF127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bhean</w:t>
            </w:r>
            <w:proofErr w:type="spellEnd"/>
          </w:p>
        </w:tc>
        <w:tc>
          <w:tcPr>
            <w:tcW w:w="2268" w:type="dxa"/>
          </w:tcPr>
          <w:p w14:paraId="70E62468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>a bean</w:t>
            </w:r>
          </w:p>
        </w:tc>
        <w:tc>
          <w:tcPr>
            <w:tcW w:w="2268" w:type="dxa"/>
          </w:tcPr>
          <w:p w14:paraId="480F8F4F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mbean</w:t>
            </w:r>
            <w:proofErr w:type="spellEnd"/>
          </w:p>
        </w:tc>
      </w:tr>
      <w:tr w:rsidR="00A643A9" w14:paraId="0BF90A8E" w14:textId="77777777" w:rsidTr="00F32EA2">
        <w:tc>
          <w:tcPr>
            <w:tcW w:w="1043" w:type="dxa"/>
          </w:tcPr>
          <w:p w14:paraId="5FBBAE87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droim</w:t>
            </w:r>
            <w:proofErr w:type="spellEnd"/>
          </w:p>
        </w:tc>
        <w:tc>
          <w:tcPr>
            <w:tcW w:w="1230" w:type="dxa"/>
          </w:tcPr>
          <w:p w14:paraId="3E234F3A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‘back’</w:t>
            </w:r>
          </w:p>
        </w:tc>
        <w:tc>
          <w:tcPr>
            <w:tcW w:w="2268" w:type="dxa"/>
          </w:tcPr>
          <w:p w14:paraId="6BA34A45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dhroim</w:t>
            </w:r>
            <w:proofErr w:type="spellEnd"/>
          </w:p>
        </w:tc>
        <w:tc>
          <w:tcPr>
            <w:tcW w:w="2268" w:type="dxa"/>
          </w:tcPr>
          <w:p w14:paraId="72652FFA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droim</w:t>
            </w:r>
            <w:proofErr w:type="spellEnd"/>
          </w:p>
        </w:tc>
        <w:tc>
          <w:tcPr>
            <w:tcW w:w="2268" w:type="dxa"/>
          </w:tcPr>
          <w:p w14:paraId="2EEE6DDA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ndroim</w:t>
            </w:r>
            <w:proofErr w:type="spellEnd"/>
          </w:p>
        </w:tc>
      </w:tr>
      <w:tr w:rsidR="00A643A9" w14:paraId="08746F2C" w14:textId="77777777" w:rsidTr="00F32EA2">
        <w:tc>
          <w:tcPr>
            <w:tcW w:w="1043" w:type="dxa"/>
          </w:tcPr>
          <w:p w14:paraId="6C16B290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glúin</w:t>
            </w:r>
            <w:proofErr w:type="spellEnd"/>
          </w:p>
        </w:tc>
        <w:tc>
          <w:tcPr>
            <w:tcW w:w="1230" w:type="dxa"/>
          </w:tcPr>
          <w:p w14:paraId="3DCD3B5E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‘knee’</w:t>
            </w:r>
          </w:p>
        </w:tc>
        <w:tc>
          <w:tcPr>
            <w:tcW w:w="2268" w:type="dxa"/>
          </w:tcPr>
          <w:p w14:paraId="056B6523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ghlúin</w:t>
            </w:r>
            <w:proofErr w:type="spellEnd"/>
          </w:p>
        </w:tc>
        <w:tc>
          <w:tcPr>
            <w:tcW w:w="2268" w:type="dxa"/>
          </w:tcPr>
          <w:p w14:paraId="041396FB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glúin</w:t>
            </w:r>
            <w:proofErr w:type="spellEnd"/>
          </w:p>
        </w:tc>
        <w:tc>
          <w:tcPr>
            <w:tcW w:w="2268" w:type="dxa"/>
          </w:tcPr>
          <w:p w14:paraId="7E93D58D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nglúin</w:t>
            </w:r>
            <w:proofErr w:type="spellEnd"/>
          </w:p>
        </w:tc>
      </w:tr>
      <w:tr w:rsidR="00A643A9" w14:paraId="4F5D936A" w14:textId="77777777" w:rsidTr="00F32EA2">
        <w:tc>
          <w:tcPr>
            <w:tcW w:w="1043" w:type="dxa"/>
          </w:tcPr>
          <w:p w14:paraId="75D9A2A7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máthair</w:t>
            </w:r>
            <w:proofErr w:type="spellEnd"/>
          </w:p>
        </w:tc>
        <w:tc>
          <w:tcPr>
            <w:tcW w:w="1230" w:type="dxa"/>
          </w:tcPr>
          <w:p w14:paraId="3941DF4C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‘mother’</w:t>
            </w:r>
          </w:p>
        </w:tc>
        <w:tc>
          <w:tcPr>
            <w:tcW w:w="2268" w:type="dxa"/>
          </w:tcPr>
          <w:p w14:paraId="2F203F8D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mháthair</w:t>
            </w:r>
            <w:proofErr w:type="spellEnd"/>
          </w:p>
        </w:tc>
        <w:tc>
          <w:tcPr>
            <w:tcW w:w="2268" w:type="dxa"/>
          </w:tcPr>
          <w:p w14:paraId="0332CF01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máthair</w:t>
            </w:r>
            <w:proofErr w:type="spellEnd"/>
          </w:p>
        </w:tc>
        <w:tc>
          <w:tcPr>
            <w:tcW w:w="2268" w:type="dxa"/>
          </w:tcPr>
          <w:p w14:paraId="4F3C177A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máthair</w:t>
            </w:r>
            <w:proofErr w:type="spellEnd"/>
          </w:p>
        </w:tc>
      </w:tr>
      <w:tr w:rsidR="00A643A9" w14:paraId="31A7BB67" w14:textId="77777777" w:rsidTr="00F32EA2">
        <w:tc>
          <w:tcPr>
            <w:tcW w:w="1043" w:type="dxa"/>
          </w:tcPr>
          <w:p w14:paraId="53ED3029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súil</w:t>
            </w:r>
            <w:proofErr w:type="spellEnd"/>
          </w:p>
        </w:tc>
        <w:tc>
          <w:tcPr>
            <w:tcW w:w="1230" w:type="dxa"/>
          </w:tcPr>
          <w:p w14:paraId="4D5D68E3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‘eye’</w:t>
            </w:r>
          </w:p>
        </w:tc>
        <w:tc>
          <w:tcPr>
            <w:tcW w:w="2268" w:type="dxa"/>
          </w:tcPr>
          <w:p w14:paraId="138DBE0F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shúil</w:t>
            </w:r>
            <w:proofErr w:type="spellEnd"/>
          </w:p>
        </w:tc>
        <w:tc>
          <w:tcPr>
            <w:tcW w:w="2268" w:type="dxa"/>
          </w:tcPr>
          <w:p w14:paraId="3FC10703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súil</w:t>
            </w:r>
            <w:proofErr w:type="spellEnd"/>
          </w:p>
        </w:tc>
        <w:tc>
          <w:tcPr>
            <w:tcW w:w="2268" w:type="dxa"/>
          </w:tcPr>
          <w:p w14:paraId="6B36D574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súil</w:t>
            </w:r>
            <w:proofErr w:type="spellEnd"/>
          </w:p>
        </w:tc>
      </w:tr>
      <w:tr w:rsidR="00A643A9" w14:paraId="30B9B844" w14:textId="77777777" w:rsidTr="00F32EA2">
        <w:tc>
          <w:tcPr>
            <w:tcW w:w="1043" w:type="dxa"/>
          </w:tcPr>
          <w:p w14:paraId="0ACD266D" w14:textId="77777777" w:rsidR="00A643A9" w:rsidRPr="00D23DBB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tr-TR"/>
              </w:rPr>
            </w:pPr>
            <w:r>
              <w:rPr>
                <w:rFonts w:asciiTheme="majorBidi" w:hAnsiTheme="majorBidi"/>
                <w:b/>
                <w:bCs/>
                <w:lang w:val="tr-TR"/>
              </w:rPr>
              <w:t>freagra</w:t>
            </w:r>
          </w:p>
        </w:tc>
        <w:tc>
          <w:tcPr>
            <w:tcW w:w="1230" w:type="dxa"/>
          </w:tcPr>
          <w:p w14:paraId="7B47EC6D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‘answer’</w:t>
            </w:r>
          </w:p>
        </w:tc>
        <w:tc>
          <w:tcPr>
            <w:tcW w:w="2268" w:type="dxa"/>
          </w:tcPr>
          <w:p w14:paraId="114600B8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fhreagra</w:t>
            </w:r>
            <w:proofErr w:type="spellEnd"/>
          </w:p>
        </w:tc>
        <w:tc>
          <w:tcPr>
            <w:tcW w:w="2268" w:type="dxa"/>
          </w:tcPr>
          <w:p w14:paraId="459654B5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freagra</w:t>
            </w:r>
            <w:proofErr w:type="spellEnd"/>
          </w:p>
        </w:tc>
        <w:tc>
          <w:tcPr>
            <w:tcW w:w="2268" w:type="dxa"/>
          </w:tcPr>
          <w:p w14:paraId="333C70A2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bhfreagra</w:t>
            </w:r>
            <w:proofErr w:type="spellEnd"/>
          </w:p>
        </w:tc>
      </w:tr>
      <w:tr w:rsidR="00A643A9" w14:paraId="2682FF7A" w14:textId="77777777" w:rsidTr="00F32EA2">
        <w:tc>
          <w:tcPr>
            <w:tcW w:w="1043" w:type="dxa"/>
          </w:tcPr>
          <w:p w14:paraId="5FDED222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rámh</w:t>
            </w:r>
            <w:proofErr w:type="spellEnd"/>
          </w:p>
        </w:tc>
        <w:tc>
          <w:tcPr>
            <w:tcW w:w="1230" w:type="dxa"/>
          </w:tcPr>
          <w:p w14:paraId="02303C7F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‘oar’</w:t>
            </w:r>
          </w:p>
        </w:tc>
        <w:tc>
          <w:tcPr>
            <w:tcW w:w="2268" w:type="dxa"/>
          </w:tcPr>
          <w:p w14:paraId="0F8D74F5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rámh</w:t>
            </w:r>
            <w:proofErr w:type="spellEnd"/>
          </w:p>
        </w:tc>
        <w:tc>
          <w:tcPr>
            <w:tcW w:w="2268" w:type="dxa"/>
          </w:tcPr>
          <w:p w14:paraId="40CCA3E9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rámh</w:t>
            </w:r>
            <w:proofErr w:type="spellEnd"/>
          </w:p>
        </w:tc>
        <w:tc>
          <w:tcPr>
            <w:tcW w:w="2268" w:type="dxa"/>
          </w:tcPr>
          <w:p w14:paraId="05B90860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rámh</w:t>
            </w:r>
            <w:proofErr w:type="spellEnd"/>
          </w:p>
        </w:tc>
      </w:tr>
      <w:tr w:rsidR="00A643A9" w14:paraId="70460117" w14:textId="77777777" w:rsidTr="00F32EA2">
        <w:tc>
          <w:tcPr>
            <w:tcW w:w="1043" w:type="dxa"/>
          </w:tcPr>
          <w:p w14:paraId="0A8FB26E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náirí</w:t>
            </w:r>
            <w:proofErr w:type="spellEnd"/>
          </w:p>
        </w:tc>
        <w:tc>
          <w:tcPr>
            <w:tcW w:w="1230" w:type="dxa"/>
          </w:tcPr>
          <w:p w14:paraId="45BCE7E6" w14:textId="77777777" w:rsidR="00A643A9" w:rsidRPr="0012224E" w:rsidRDefault="00A643A9" w:rsidP="00F32EA2">
            <w:pPr>
              <w:spacing w:line="360" w:lineRule="auto"/>
              <w:rPr>
                <w:rFonts w:asciiTheme="majorBidi" w:hAnsiTheme="majorBidi"/>
                <w:lang w:val="tr-TR"/>
              </w:rPr>
            </w:pPr>
            <w:r>
              <w:rPr>
                <w:rFonts w:asciiTheme="majorBidi" w:hAnsiTheme="majorBidi"/>
                <w:lang w:val="tr-TR"/>
              </w:rPr>
              <w:t>‘shame’</w:t>
            </w:r>
          </w:p>
        </w:tc>
        <w:tc>
          <w:tcPr>
            <w:tcW w:w="2268" w:type="dxa"/>
          </w:tcPr>
          <w:p w14:paraId="7B193665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náirí</w:t>
            </w:r>
            <w:proofErr w:type="spellEnd"/>
          </w:p>
        </w:tc>
        <w:tc>
          <w:tcPr>
            <w:tcW w:w="2268" w:type="dxa"/>
          </w:tcPr>
          <w:p w14:paraId="1148CAB6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náirí</w:t>
            </w:r>
            <w:proofErr w:type="spellEnd"/>
          </w:p>
        </w:tc>
        <w:tc>
          <w:tcPr>
            <w:tcW w:w="2268" w:type="dxa"/>
          </w:tcPr>
          <w:p w14:paraId="30957213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náirí</w:t>
            </w:r>
            <w:proofErr w:type="spellEnd"/>
          </w:p>
        </w:tc>
      </w:tr>
      <w:tr w:rsidR="00A643A9" w14:paraId="0E74152E" w14:textId="77777777" w:rsidTr="00F32EA2">
        <w:tc>
          <w:tcPr>
            <w:tcW w:w="1043" w:type="dxa"/>
          </w:tcPr>
          <w:p w14:paraId="48A4C66B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iomrá</w:t>
            </w:r>
            <w:proofErr w:type="spellEnd"/>
          </w:p>
        </w:tc>
        <w:tc>
          <w:tcPr>
            <w:tcW w:w="1230" w:type="dxa"/>
          </w:tcPr>
          <w:p w14:paraId="745CC279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‘reputation’</w:t>
            </w:r>
          </w:p>
        </w:tc>
        <w:tc>
          <w:tcPr>
            <w:tcW w:w="2268" w:type="dxa"/>
          </w:tcPr>
          <w:p w14:paraId="259D805D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proofErr w:type="gramStart"/>
            <w:r w:rsidRPr="00EB60FE">
              <w:rPr>
                <w:rFonts w:asciiTheme="majorBidi" w:hAnsiTheme="majorBidi"/>
                <w:i/>
                <w:lang w:val="en-US"/>
              </w:rPr>
              <w:t>a</w:t>
            </w:r>
            <w:proofErr w:type="gramEnd"/>
            <w:r w:rsidRPr="00EB60FE">
              <w:rPr>
                <w:rFonts w:asciiTheme="majorBidi" w:hAnsiTheme="majorBidi"/>
                <w:i/>
                <w:lang w:val="en-US"/>
              </w:rPr>
              <w:t xml:space="preserve">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iomrá</w:t>
            </w:r>
            <w:proofErr w:type="spellEnd"/>
          </w:p>
        </w:tc>
        <w:tc>
          <w:tcPr>
            <w:tcW w:w="2268" w:type="dxa"/>
          </w:tcPr>
          <w:p w14:paraId="2652328C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hiomrá</w:t>
            </w:r>
            <w:proofErr w:type="spellEnd"/>
          </w:p>
        </w:tc>
        <w:tc>
          <w:tcPr>
            <w:tcW w:w="2268" w:type="dxa"/>
          </w:tcPr>
          <w:p w14:paraId="3A69F8A1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>a n-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iomrá</w:t>
            </w:r>
            <w:proofErr w:type="spellEnd"/>
          </w:p>
        </w:tc>
      </w:tr>
      <w:tr w:rsidR="00A643A9" w14:paraId="1EC59852" w14:textId="77777777" w:rsidTr="00F32EA2">
        <w:tc>
          <w:tcPr>
            <w:tcW w:w="1043" w:type="dxa"/>
          </w:tcPr>
          <w:p w14:paraId="165D2D47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aois</w:t>
            </w:r>
            <w:proofErr w:type="spellEnd"/>
          </w:p>
        </w:tc>
        <w:tc>
          <w:tcPr>
            <w:tcW w:w="1230" w:type="dxa"/>
          </w:tcPr>
          <w:p w14:paraId="0F9EACAD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‘age’</w:t>
            </w:r>
          </w:p>
        </w:tc>
        <w:tc>
          <w:tcPr>
            <w:tcW w:w="2268" w:type="dxa"/>
          </w:tcPr>
          <w:p w14:paraId="55531EF2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proofErr w:type="gramStart"/>
            <w:r w:rsidRPr="00EB60FE">
              <w:rPr>
                <w:rFonts w:asciiTheme="majorBidi" w:hAnsiTheme="majorBidi"/>
                <w:i/>
                <w:lang w:val="en-US"/>
              </w:rPr>
              <w:t>a</w:t>
            </w:r>
            <w:proofErr w:type="gramEnd"/>
            <w:r w:rsidRPr="00EB60FE">
              <w:rPr>
                <w:rFonts w:asciiTheme="majorBidi" w:hAnsiTheme="majorBidi"/>
                <w:i/>
                <w:lang w:val="en-US"/>
              </w:rPr>
              <w:t xml:space="preserve">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aois</w:t>
            </w:r>
            <w:proofErr w:type="spellEnd"/>
          </w:p>
        </w:tc>
        <w:tc>
          <w:tcPr>
            <w:tcW w:w="2268" w:type="dxa"/>
          </w:tcPr>
          <w:p w14:paraId="70D7094C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haois</w:t>
            </w:r>
            <w:proofErr w:type="spellEnd"/>
          </w:p>
        </w:tc>
        <w:tc>
          <w:tcPr>
            <w:tcW w:w="2268" w:type="dxa"/>
          </w:tcPr>
          <w:p w14:paraId="048C8B38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>a n-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aois</w:t>
            </w:r>
            <w:proofErr w:type="spellEnd"/>
          </w:p>
        </w:tc>
      </w:tr>
      <w:tr w:rsidR="00A643A9" w14:paraId="086265D9" w14:textId="77777777" w:rsidTr="00F32EA2">
        <w:tc>
          <w:tcPr>
            <w:tcW w:w="1043" w:type="dxa"/>
          </w:tcPr>
          <w:p w14:paraId="1D714560" w14:textId="77777777" w:rsidR="00A643A9" w:rsidRPr="002020CE" w:rsidRDefault="00A643A9" w:rsidP="00F32EA2">
            <w:pPr>
              <w:spacing w:line="360" w:lineRule="auto"/>
              <w:rPr>
                <w:rFonts w:asciiTheme="majorBidi" w:hAnsiTheme="majorBidi"/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/>
                <w:b/>
                <w:bCs/>
                <w:lang w:val="en-US"/>
              </w:rPr>
              <w:t>éan</w:t>
            </w:r>
            <w:proofErr w:type="spellEnd"/>
          </w:p>
        </w:tc>
        <w:tc>
          <w:tcPr>
            <w:tcW w:w="1230" w:type="dxa"/>
          </w:tcPr>
          <w:p w14:paraId="1D7F4793" w14:textId="77777777" w:rsidR="00A643A9" w:rsidRDefault="00A643A9" w:rsidP="00F32EA2">
            <w:pPr>
              <w:spacing w:line="360" w:lineRule="auto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‘bird’</w:t>
            </w:r>
          </w:p>
        </w:tc>
        <w:tc>
          <w:tcPr>
            <w:tcW w:w="2268" w:type="dxa"/>
          </w:tcPr>
          <w:p w14:paraId="36E981C2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éan</w:t>
            </w:r>
            <w:proofErr w:type="spellEnd"/>
          </w:p>
        </w:tc>
        <w:tc>
          <w:tcPr>
            <w:tcW w:w="2268" w:type="dxa"/>
          </w:tcPr>
          <w:p w14:paraId="3723C186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 xml:space="preserve">a 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héan</w:t>
            </w:r>
            <w:proofErr w:type="spellEnd"/>
          </w:p>
        </w:tc>
        <w:tc>
          <w:tcPr>
            <w:tcW w:w="2268" w:type="dxa"/>
          </w:tcPr>
          <w:p w14:paraId="71C4078B" w14:textId="77777777" w:rsidR="00A643A9" w:rsidRPr="00EB60FE" w:rsidRDefault="00A643A9" w:rsidP="00F32EA2">
            <w:pPr>
              <w:spacing w:line="360" w:lineRule="auto"/>
              <w:rPr>
                <w:rFonts w:asciiTheme="majorBidi" w:hAnsiTheme="majorBidi"/>
                <w:i/>
                <w:lang w:val="en-US"/>
              </w:rPr>
            </w:pPr>
            <w:r w:rsidRPr="00EB60FE">
              <w:rPr>
                <w:rFonts w:asciiTheme="majorBidi" w:hAnsiTheme="majorBidi"/>
                <w:i/>
                <w:lang w:val="en-US"/>
              </w:rPr>
              <w:t>a n-</w:t>
            </w:r>
            <w:proofErr w:type="spellStart"/>
            <w:r w:rsidRPr="00EB60FE">
              <w:rPr>
                <w:rFonts w:asciiTheme="majorBidi" w:hAnsiTheme="majorBidi"/>
                <w:i/>
                <w:lang w:val="en-US"/>
              </w:rPr>
              <w:t>éan</w:t>
            </w:r>
            <w:proofErr w:type="spellEnd"/>
          </w:p>
        </w:tc>
      </w:tr>
    </w:tbl>
    <w:p w14:paraId="41E9DD2B" w14:textId="77777777" w:rsidR="00A643A9" w:rsidRDefault="00A643A9" w:rsidP="00A643A9">
      <w:pPr>
        <w:ind w:left="709" w:hanging="709"/>
        <w:rPr>
          <w:rFonts w:ascii="Calibri" w:hAnsi="Calibri" w:cs="Calibri"/>
          <w:lang w:val="en-US"/>
        </w:rPr>
      </w:pPr>
    </w:p>
    <w:p w14:paraId="43D6A252" w14:textId="77777777" w:rsidR="00A643A9" w:rsidRPr="00A33816" w:rsidRDefault="00A643A9" w:rsidP="00A643A9">
      <w:pPr>
        <w:tabs>
          <w:tab w:val="left" w:pos="2552"/>
        </w:tabs>
        <w:ind w:left="709"/>
        <w:jc w:val="both"/>
        <w:rPr>
          <w:rFonts w:asciiTheme="majorBidi" w:hAnsiTheme="majorBidi"/>
          <w:lang w:val="en-US"/>
        </w:rPr>
      </w:pPr>
      <w:r w:rsidRPr="00A33816">
        <w:rPr>
          <w:rFonts w:asciiTheme="majorBidi" w:hAnsiTheme="majorBidi"/>
          <w:lang w:val="en-US"/>
        </w:rPr>
        <w:t>Pay attention to the marks above the letters</w:t>
      </w:r>
      <w:r>
        <w:rPr>
          <w:rFonts w:asciiTheme="majorBidi" w:hAnsiTheme="majorBidi"/>
          <w:lang w:val="en-US"/>
        </w:rPr>
        <w:t xml:space="preserve">, e.g. </w:t>
      </w:r>
      <w:r w:rsidRPr="00EB60FE">
        <w:rPr>
          <w:rFonts w:asciiTheme="majorBidi" w:hAnsiTheme="majorBidi"/>
          <w:i/>
          <w:lang w:val="en-US"/>
        </w:rPr>
        <w:t>á</w:t>
      </w:r>
      <w:r>
        <w:rPr>
          <w:rFonts w:asciiTheme="majorBidi" w:hAnsiTheme="majorBidi"/>
          <w:lang w:val="en-US"/>
        </w:rPr>
        <w:t xml:space="preserve">, </w:t>
      </w:r>
      <w:r w:rsidRPr="00EB60FE">
        <w:rPr>
          <w:rFonts w:asciiTheme="majorBidi" w:hAnsiTheme="majorBidi"/>
          <w:i/>
          <w:lang w:val="en-US"/>
        </w:rPr>
        <w:t>é</w:t>
      </w:r>
      <w:r>
        <w:rPr>
          <w:rFonts w:asciiTheme="majorBidi" w:hAnsiTheme="majorBidi"/>
          <w:lang w:val="en-US"/>
        </w:rPr>
        <w:t xml:space="preserve"> </w:t>
      </w:r>
      <w:r w:rsidRPr="00A33816">
        <w:rPr>
          <w:rFonts w:asciiTheme="majorBidi" w:hAnsiTheme="majorBidi"/>
          <w:lang w:val="en-US"/>
        </w:rPr>
        <w:t>– they are meaningful.</w:t>
      </w:r>
    </w:p>
    <w:p w14:paraId="1C1E0C9E" w14:textId="77777777" w:rsidR="00A643A9" w:rsidRPr="00A33816" w:rsidRDefault="00A643A9" w:rsidP="00A643A9">
      <w:pPr>
        <w:ind w:firstLine="567"/>
        <w:jc w:val="both"/>
        <w:rPr>
          <w:rFonts w:asciiTheme="majorBidi" w:hAnsiTheme="majorBidi"/>
          <w:lang w:val="en-US"/>
        </w:rPr>
      </w:pPr>
    </w:p>
    <w:p w14:paraId="47D6C14B" w14:textId="77777777" w:rsidR="00A643A9" w:rsidRDefault="00A643A9" w:rsidP="00A643A9">
      <w:pPr>
        <w:jc w:val="both"/>
        <w:rPr>
          <w:rFonts w:ascii="Calibri" w:hAnsi="Calibri" w:cs="Calibri"/>
          <w:lang w:val="en-US"/>
        </w:rPr>
      </w:pPr>
    </w:p>
    <w:p w14:paraId="14C2476B" w14:textId="77777777" w:rsidR="00A643A9" w:rsidRDefault="00A643A9" w:rsidP="00A643A9">
      <w:pPr>
        <w:ind w:left="709"/>
        <w:jc w:val="both"/>
        <w:rPr>
          <w:rFonts w:asciiTheme="majorBidi" w:hAnsiTheme="majorBidi" w:cs="Calibri"/>
          <w:lang w:val="en-US"/>
        </w:rPr>
      </w:pPr>
      <w:proofErr w:type="gramStart"/>
      <w:r w:rsidRPr="000B1B10">
        <w:rPr>
          <w:rFonts w:asciiTheme="majorBidi" w:hAnsiTheme="majorBidi" w:cs="Calibri"/>
          <w:lang w:val="en-US"/>
        </w:rPr>
        <w:t>Taking into account</w:t>
      </w:r>
      <w:proofErr w:type="gramEnd"/>
      <w:r w:rsidRPr="000B1B10">
        <w:rPr>
          <w:rFonts w:asciiTheme="majorBidi" w:hAnsiTheme="majorBidi" w:cs="Calibri"/>
          <w:lang w:val="en-US"/>
        </w:rPr>
        <w:t xml:space="preserve"> the examples above, please complete the following table:</w:t>
      </w:r>
    </w:p>
    <w:p w14:paraId="7C3AA04B" w14:textId="77777777" w:rsidR="00A643A9" w:rsidRDefault="00A643A9" w:rsidP="00A643A9">
      <w:pPr>
        <w:ind w:left="709"/>
        <w:jc w:val="both"/>
        <w:rPr>
          <w:rFonts w:asciiTheme="majorBidi" w:hAnsiTheme="majorBidi" w:cs="Calibri"/>
          <w:lang w:val="en-US"/>
        </w:rPr>
      </w:pPr>
      <w:r>
        <w:rPr>
          <w:rFonts w:asciiTheme="majorBidi" w:hAnsiTheme="majorBidi" w:cs="Calibri"/>
          <w:lang w:val="en-US"/>
        </w:rPr>
        <w:t>[1 mark per form, unless they’re the same – see </w:t>
      </w:r>
      <w:proofErr w:type="spellStart"/>
      <w:r w:rsidRPr="00A35A29">
        <w:rPr>
          <w:rFonts w:asciiTheme="majorBidi" w:hAnsiTheme="majorBidi" w:cs="Calibri"/>
          <w:i/>
          <w:lang w:val="en-US"/>
        </w:rPr>
        <w:t>madra</w:t>
      </w:r>
      <w:proofErr w:type="spellEnd"/>
      <w:r>
        <w:rPr>
          <w:rFonts w:asciiTheme="majorBidi" w:hAnsiTheme="majorBidi" w:cs="Calibri"/>
          <w:lang w:val="en-US"/>
        </w:rPr>
        <w:t xml:space="preserve">, </w:t>
      </w:r>
      <w:proofErr w:type="spellStart"/>
      <w:r w:rsidRPr="00A35A29">
        <w:rPr>
          <w:rFonts w:asciiTheme="majorBidi" w:hAnsiTheme="majorBidi" w:cs="Calibri"/>
          <w:i/>
          <w:lang w:val="en-US"/>
        </w:rPr>
        <w:t>reithe</w:t>
      </w:r>
      <w:proofErr w:type="spellEnd"/>
      <w:r>
        <w:rPr>
          <w:rFonts w:asciiTheme="majorBidi" w:hAnsiTheme="majorBidi" w:cs="Calibri"/>
          <w:lang w:val="en-US"/>
        </w:rPr>
        <w:t>]</w:t>
      </w:r>
    </w:p>
    <w:p w14:paraId="702467F0" w14:textId="77777777" w:rsidR="00A643A9" w:rsidRDefault="00A643A9" w:rsidP="00A643A9">
      <w:pPr>
        <w:ind w:left="709"/>
        <w:jc w:val="both"/>
        <w:rPr>
          <w:rFonts w:asciiTheme="majorBidi" w:hAnsiTheme="majorBidi" w:cs="Calibri"/>
          <w:lang w:val="en-US"/>
        </w:rPr>
      </w:pPr>
    </w:p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600"/>
        <w:gridCol w:w="2601"/>
        <w:gridCol w:w="2601"/>
      </w:tblGrid>
      <w:tr w:rsidR="00A643A9" w:rsidRPr="009E3064" w14:paraId="3CAAC1F2" w14:textId="77777777" w:rsidTr="00F32EA2">
        <w:tc>
          <w:tcPr>
            <w:tcW w:w="1275" w:type="dxa"/>
          </w:tcPr>
          <w:p w14:paraId="3FB4446B" w14:textId="77777777" w:rsidR="00A643A9" w:rsidRPr="009E3064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bCs/>
                <w:lang w:val="en-US"/>
              </w:rPr>
            </w:pPr>
          </w:p>
        </w:tc>
        <w:tc>
          <w:tcPr>
            <w:tcW w:w="2600" w:type="dxa"/>
          </w:tcPr>
          <w:p w14:paraId="01B19BCF" w14:textId="77777777" w:rsidR="00A643A9" w:rsidRPr="009E3064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bCs/>
                <w:lang w:val="en-US"/>
              </w:rPr>
            </w:pPr>
            <w:r>
              <w:rPr>
                <w:rFonts w:asciiTheme="majorBidi" w:hAnsiTheme="majorBidi" w:cs="Calibri"/>
                <w:b/>
                <w:bCs/>
                <w:lang w:val="en-US"/>
              </w:rPr>
              <w:t>‘his’</w:t>
            </w:r>
          </w:p>
        </w:tc>
        <w:tc>
          <w:tcPr>
            <w:tcW w:w="2601" w:type="dxa"/>
          </w:tcPr>
          <w:p w14:paraId="15B30CFF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bCs/>
                <w:lang w:val="en-US"/>
              </w:rPr>
            </w:pPr>
            <w:r>
              <w:rPr>
                <w:rFonts w:asciiTheme="majorBidi" w:hAnsiTheme="majorBidi" w:cs="Calibri"/>
                <w:b/>
                <w:bCs/>
                <w:lang w:val="en-US"/>
              </w:rPr>
              <w:t>‘her’</w:t>
            </w:r>
          </w:p>
        </w:tc>
        <w:tc>
          <w:tcPr>
            <w:tcW w:w="2601" w:type="dxa"/>
          </w:tcPr>
          <w:p w14:paraId="11066058" w14:textId="77777777" w:rsidR="00A643A9" w:rsidRPr="009E3064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bCs/>
                <w:lang w:val="en-US"/>
              </w:rPr>
            </w:pPr>
            <w:r>
              <w:rPr>
                <w:rFonts w:asciiTheme="majorBidi" w:hAnsiTheme="majorBidi" w:cs="Calibri"/>
                <w:b/>
                <w:bCs/>
                <w:lang w:val="en-US"/>
              </w:rPr>
              <w:t>‘their’</w:t>
            </w:r>
          </w:p>
        </w:tc>
      </w:tr>
      <w:tr w:rsidR="00A643A9" w14:paraId="7EC2AD2C" w14:textId="77777777" w:rsidTr="00F32EA2">
        <w:tc>
          <w:tcPr>
            <w:tcW w:w="1275" w:type="dxa"/>
          </w:tcPr>
          <w:p w14:paraId="7DDF40AB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>‘deer’</w:t>
            </w:r>
          </w:p>
        </w:tc>
        <w:tc>
          <w:tcPr>
            <w:tcW w:w="2600" w:type="dxa"/>
          </w:tcPr>
          <w:p w14:paraId="78C0E591" w14:textId="77777777" w:rsidR="00A643A9" w:rsidRPr="004E7DD4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tr-TR"/>
              </w:rPr>
            </w:pPr>
            <w:r>
              <w:rPr>
                <w:rFonts w:asciiTheme="majorBidi" w:hAnsiTheme="majorBidi" w:cs="Calibri"/>
                <w:lang w:val="tr-TR"/>
              </w:rPr>
              <w:t>a fhia</w:t>
            </w:r>
          </w:p>
        </w:tc>
        <w:tc>
          <w:tcPr>
            <w:tcW w:w="2601" w:type="dxa"/>
          </w:tcPr>
          <w:p w14:paraId="1B33D8D9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fia</w:t>
            </w:r>
            <w:proofErr w:type="spellEnd"/>
          </w:p>
        </w:tc>
        <w:tc>
          <w:tcPr>
            <w:tcW w:w="2601" w:type="dxa"/>
          </w:tcPr>
          <w:p w14:paraId="2F12C956" w14:textId="77777777" w:rsidR="00A643A9" w:rsidRPr="00A35A2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lang w:val="en-US"/>
              </w:rPr>
            </w:pPr>
            <w:r w:rsidRPr="00A35A29">
              <w:rPr>
                <w:rFonts w:asciiTheme="majorBidi" w:hAnsiTheme="majorBidi" w:cs="Calibri"/>
                <w:b/>
                <w:lang w:val="en-US"/>
              </w:rPr>
              <w:t xml:space="preserve">a </w:t>
            </w:r>
            <w:proofErr w:type="spellStart"/>
            <w:r w:rsidRPr="00A35A29">
              <w:rPr>
                <w:rFonts w:asciiTheme="majorBidi" w:hAnsiTheme="majorBidi" w:cs="Calibri"/>
                <w:b/>
                <w:lang w:val="en-US"/>
              </w:rPr>
              <w:t>bhfia</w:t>
            </w:r>
            <w:proofErr w:type="spellEnd"/>
          </w:p>
        </w:tc>
      </w:tr>
      <w:tr w:rsidR="00A643A9" w14:paraId="195073C1" w14:textId="77777777" w:rsidTr="00F32EA2">
        <w:tc>
          <w:tcPr>
            <w:tcW w:w="1275" w:type="dxa"/>
          </w:tcPr>
          <w:p w14:paraId="0D7A7563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>‘bee’</w:t>
            </w:r>
          </w:p>
        </w:tc>
        <w:tc>
          <w:tcPr>
            <w:tcW w:w="2600" w:type="dxa"/>
          </w:tcPr>
          <w:p w14:paraId="2DF608F2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bheach</w:t>
            </w:r>
            <w:proofErr w:type="spellEnd"/>
          </w:p>
        </w:tc>
        <w:tc>
          <w:tcPr>
            <w:tcW w:w="2601" w:type="dxa"/>
          </w:tcPr>
          <w:p w14:paraId="52C1E54F" w14:textId="77777777" w:rsidR="00A643A9" w:rsidRPr="00A35A2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lang w:val="en-US"/>
              </w:rPr>
            </w:pPr>
            <w:r w:rsidRPr="00A35A29">
              <w:rPr>
                <w:rFonts w:asciiTheme="majorBidi" w:hAnsiTheme="majorBidi" w:cs="Calibri"/>
                <w:b/>
                <w:lang w:val="en-US"/>
              </w:rPr>
              <w:t>a beach</w:t>
            </w:r>
          </w:p>
        </w:tc>
        <w:tc>
          <w:tcPr>
            <w:tcW w:w="2601" w:type="dxa"/>
          </w:tcPr>
          <w:p w14:paraId="7386E6C8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mbeach</w:t>
            </w:r>
            <w:proofErr w:type="spellEnd"/>
          </w:p>
        </w:tc>
      </w:tr>
      <w:tr w:rsidR="00A643A9" w14:paraId="579DB988" w14:textId="77777777" w:rsidTr="00F32EA2">
        <w:tc>
          <w:tcPr>
            <w:tcW w:w="1275" w:type="dxa"/>
          </w:tcPr>
          <w:p w14:paraId="3E757892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>‘dog’</w:t>
            </w:r>
          </w:p>
        </w:tc>
        <w:tc>
          <w:tcPr>
            <w:tcW w:w="2600" w:type="dxa"/>
          </w:tcPr>
          <w:p w14:paraId="3B9F617D" w14:textId="77777777" w:rsidR="00A643A9" w:rsidRPr="00A35A2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lang w:val="en-US"/>
              </w:rPr>
            </w:pPr>
            <w:r w:rsidRPr="00A35A29">
              <w:rPr>
                <w:rFonts w:asciiTheme="majorBidi" w:hAnsiTheme="majorBidi" w:cs="Calibri"/>
                <w:b/>
                <w:lang w:val="en-US"/>
              </w:rPr>
              <w:t xml:space="preserve">a </w:t>
            </w:r>
            <w:proofErr w:type="spellStart"/>
            <w:r w:rsidRPr="00A35A29">
              <w:rPr>
                <w:rFonts w:asciiTheme="majorBidi" w:hAnsiTheme="majorBidi" w:cs="Calibri"/>
                <w:b/>
                <w:lang w:val="en-US"/>
              </w:rPr>
              <w:t>mhadra</w:t>
            </w:r>
            <w:proofErr w:type="spellEnd"/>
          </w:p>
        </w:tc>
        <w:tc>
          <w:tcPr>
            <w:tcW w:w="2601" w:type="dxa"/>
          </w:tcPr>
          <w:p w14:paraId="6C6BDA30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madra</w:t>
            </w:r>
            <w:proofErr w:type="spellEnd"/>
          </w:p>
        </w:tc>
        <w:tc>
          <w:tcPr>
            <w:tcW w:w="2601" w:type="dxa"/>
          </w:tcPr>
          <w:p w14:paraId="009E6538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madra</w:t>
            </w:r>
            <w:proofErr w:type="spellEnd"/>
          </w:p>
        </w:tc>
      </w:tr>
      <w:tr w:rsidR="00A643A9" w14:paraId="71C3B586" w14:textId="77777777" w:rsidTr="00F32EA2">
        <w:tc>
          <w:tcPr>
            <w:tcW w:w="1275" w:type="dxa"/>
          </w:tcPr>
          <w:p w14:paraId="58E38C58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>‘swan’</w:t>
            </w:r>
          </w:p>
        </w:tc>
        <w:tc>
          <w:tcPr>
            <w:tcW w:w="2600" w:type="dxa"/>
          </w:tcPr>
          <w:p w14:paraId="2C8BED87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proofErr w:type="gramStart"/>
            <w:r>
              <w:rPr>
                <w:rFonts w:asciiTheme="majorBidi" w:hAnsiTheme="majorBidi" w:cs="Calibri"/>
                <w:lang w:val="en-US"/>
              </w:rPr>
              <w:t>a</w:t>
            </w:r>
            <w:proofErr w:type="gramEnd"/>
            <w:r>
              <w:rPr>
                <w:rFonts w:asciiTheme="majorBidi" w:hAnsiTheme="majorBidi" w:cs="Calibr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eala</w:t>
            </w:r>
            <w:proofErr w:type="spellEnd"/>
          </w:p>
        </w:tc>
        <w:tc>
          <w:tcPr>
            <w:tcW w:w="2601" w:type="dxa"/>
          </w:tcPr>
          <w:p w14:paraId="0F241A8E" w14:textId="77777777" w:rsidR="00A643A9" w:rsidRPr="00A35A2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lang w:val="en-US"/>
              </w:rPr>
            </w:pPr>
            <w:r w:rsidRPr="00A35A29">
              <w:rPr>
                <w:rFonts w:asciiTheme="majorBidi" w:hAnsiTheme="majorBidi" w:cs="Calibri"/>
                <w:b/>
                <w:lang w:val="en-US"/>
              </w:rPr>
              <w:t xml:space="preserve">a </w:t>
            </w:r>
            <w:proofErr w:type="spellStart"/>
            <w:r w:rsidRPr="00A35A29">
              <w:rPr>
                <w:rFonts w:asciiTheme="majorBidi" w:hAnsiTheme="majorBidi" w:cs="Calibri"/>
                <w:b/>
                <w:lang w:val="en-US"/>
              </w:rPr>
              <w:t>heala</w:t>
            </w:r>
            <w:proofErr w:type="spellEnd"/>
          </w:p>
        </w:tc>
        <w:tc>
          <w:tcPr>
            <w:tcW w:w="2601" w:type="dxa"/>
          </w:tcPr>
          <w:p w14:paraId="771B6A23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>a n-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eala</w:t>
            </w:r>
            <w:proofErr w:type="spellEnd"/>
          </w:p>
        </w:tc>
      </w:tr>
      <w:tr w:rsidR="00A643A9" w14:paraId="3777FA66" w14:textId="77777777" w:rsidTr="00F32EA2">
        <w:tc>
          <w:tcPr>
            <w:tcW w:w="1275" w:type="dxa"/>
          </w:tcPr>
          <w:p w14:paraId="7C17DCC6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>‘tiger’</w:t>
            </w:r>
          </w:p>
        </w:tc>
        <w:tc>
          <w:tcPr>
            <w:tcW w:w="2600" w:type="dxa"/>
          </w:tcPr>
          <w:p w14:paraId="3A7D84F3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thíogar</w:t>
            </w:r>
            <w:proofErr w:type="spellEnd"/>
          </w:p>
        </w:tc>
        <w:tc>
          <w:tcPr>
            <w:tcW w:w="2601" w:type="dxa"/>
          </w:tcPr>
          <w:p w14:paraId="7C624334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tíogar</w:t>
            </w:r>
            <w:proofErr w:type="spellEnd"/>
          </w:p>
        </w:tc>
        <w:tc>
          <w:tcPr>
            <w:tcW w:w="2601" w:type="dxa"/>
          </w:tcPr>
          <w:p w14:paraId="60B9156E" w14:textId="77777777" w:rsidR="00A643A9" w:rsidRPr="00A35A2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lang w:val="en-US"/>
              </w:rPr>
            </w:pPr>
            <w:r w:rsidRPr="00A35A29">
              <w:rPr>
                <w:rFonts w:asciiTheme="majorBidi" w:hAnsiTheme="majorBidi" w:cs="Calibri"/>
                <w:b/>
                <w:lang w:val="en-US"/>
              </w:rPr>
              <w:t xml:space="preserve">a </w:t>
            </w:r>
            <w:proofErr w:type="spellStart"/>
            <w:r w:rsidRPr="00A35A29">
              <w:rPr>
                <w:rFonts w:asciiTheme="majorBidi" w:hAnsiTheme="majorBidi" w:cs="Calibri"/>
                <w:b/>
                <w:lang w:val="en-US"/>
              </w:rPr>
              <w:t>dtíogar</w:t>
            </w:r>
            <w:proofErr w:type="spellEnd"/>
          </w:p>
        </w:tc>
      </w:tr>
      <w:tr w:rsidR="00A643A9" w14:paraId="302C884D" w14:textId="77777777" w:rsidTr="00F32EA2">
        <w:tc>
          <w:tcPr>
            <w:tcW w:w="1275" w:type="dxa"/>
          </w:tcPr>
          <w:p w14:paraId="10CDE1F1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>‘rabbit’</w:t>
            </w:r>
          </w:p>
        </w:tc>
        <w:tc>
          <w:tcPr>
            <w:tcW w:w="2600" w:type="dxa"/>
          </w:tcPr>
          <w:p w14:paraId="45618795" w14:textId="77777777" w:rsidR="00A643A9" w:rsidRPr="00A35A2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lang w:val="tr-TR"/>
              </w:rPr>
            </w:pPr>
            <w:r w:rsidRPr="00A35A29">
              <w:rPr>
                <w:rFonts w:asciiTheme="majorBidi" w:hAnsiTheme="majorBidi" w:cs="Calibri"/>
                <w:b/>
                <w:lang w:val="tr-TR"/>
              </w:rPr>
              <w:t>a choinín</w:t>
            </w:r>
          </w:p>
        </w:tc>
        <w:tc>
          <w:tcPr>
            <w:tcW w:w="2601" w:type="dxa"/>
          </w:tcPr>
          <w:p w14:paraId="499B3F56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coinín</w:t>
            </w:r>
            <w:proofErr w:type="spellEnd"/>
          </w:p>
        </w:tc>
        <w:tc>
          <w:tcPr>
            <w:tcW w:w="2601" w:type="dxa"/>
          </w:tcPr>
          <w:p w14:paraId="63D9A8C5" w14:textId="77777777" w:rsidR="00A643A9" w:rsidRDefault="00A643A9" w:rsidP="00F32EA2">
            <w:pPr>
              <w:spacing w:line="480" w:lineRule="auto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gcoinín</w:t>
            </w:r>
            <w:proofErr w:type="spellEnd"/>
          </w:p>
        </w:tc>
      </w:tr>
      <w:tr w:rsidR="00A643A9" w14:paraId="6A74CC36" w14:textId="77777777" w:rsidTr="00F32EA2">
        <w:tc>
          <w:tcPr>
            <w:tcW w:w="1275" w:type="dxa"/>
          </w:tcPr>
          <w:p w14:paraId="3775B9AE" w14:textId="77777777" w:rsidR="00A643A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>‘ram’</w:t>
            </w:r>
          </w:p>
        </w:tc>
        <w:tc>
          <w:tcPr>
            <w:tcW w:w="2600" w:type="dxa"/>
          </w:tcPr>
          <w:p w14:paraId="3A611B88" w14:textId="77777777" w:rsidR="00A643A9" w:rsidRPr="002E3B1D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reithe</w:t>
            </w:r>
            <w:proofErr w:type="spellEnd"/>
          </w:p>
        </w:tc>
        <w:tc>
          <w:tcPr>
            <w:tcW w:w="2601" w:type="dxa"/>
          </w:tcPr>
          <w:p w14:paraId="3A6A09A6" w14:textId="77777777" w:rsidR="00A643A9" w:rsidRPr="002E3B1D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lang w:val="en-US"/>
              </w:rPr>
            </w:pPr>
            <w:r>
              <w:rPr>
                <w:rFonts w:asciiTheme="majorBidi" w:hAnsiTheme="majorBidi" w:cs="Calibri"/>
                <w:lang w:val="en-US"/>
              </w:rPr>
              <w:t xml:space="preserve">a </w:t>
            </w:r>
            <w:proofErr w:type="spellStart"/>
            <w:r>
              <w:rPr>
                <w:rFonts w:asciiTheme="majorBidi" w:hAnsiTheme="majorBidi" w:cs="Calibri"/>
                <w:lang w:val="en-US"/>
              </w:rPr>
              <w:t>reithe</w:t>
            </w:r>
            <w:proofErr w:type="spellEnd"/>
          </w:p>
        </w:tc>
        <w:tc>
          <w:tcPr>
            <w:tcW w:w="2601" w:type="dxa"/>
          </w:tcPr>
          <w:p w14:paraId="1100E599" w14:textId="77777777" w:rsidR="00A643A9" w:rsidRPr="00A35A29" w:rsidRDefault="00A643A9" w:rsidP="00F32EA2">
            <w:pPr>
              <w:spacing w:line="480" w:lineRule="auto"/>
              <w:jc w:val="both"/>
              <w:rPr>
                <w:rFonts w:asciiTheme="majorBidi" w:hAnsiTheme="majorBidi" w:cs="Calibri"/>
                <w:b/>
                <w:lang w:val="en-US"/>
              </w:rPr>
            </w:pPr>
            <w:r w:rsidRPr="00A35A29">
              <w:rPr>
                <w:rFonts w:asciiTheme="majorBidi" w:hAnsiTheme="majorBidi" w:cs="Calibri"/>
                <w:b/>
                <w:lang w:val="en-US"/>
              </w:rPr>
              <w:t xml:space="preserve">a </w:t>
            </w:r>
            <w:proofErr w:type="spellStart"/>
            <w:r w:rsidRPr="00A35A29">
              <w:rPr>
                <w:rFonts w:asciiTheme="majorBidi" w:hAnsiTheme="majorBidi" w:cs="Calibri"/>
                <w:b/>
                <w:lang w:val="en-US"/>
              </w:rPr>
              <w:t>reithe</w:t>
            </w:r>
            <w:proofErr w:type="spellEnd"/>
          </w:p>
        </w:tc>
      </w:tr>
    </w:tbl>
    <w:p w14:paraId="1FE42BE7" w14:textId="77777777" w:rsidR="00A643A9" w:rsidRDefault="00A643A9" w:rsidP="00A643A9">
      <w:pPr>
        <w:spacing w:line="276" w:lineRule="auto"/>
        <w:rPr>
          <w:rFonts w:ascii="Times New Roman" w:hAnsi="Times New Roman" w:cs="Times New Roman"/>
          <w:b/>
          <w:bCs/>
          <w:smallCaps/>
          <w:lang w:val="en-US"/>
        </w:rPr>
      </w:pPr>
      <w:r>
        <w:rPr>
          <w:rFonts w:ascii="Times New Roman" w:hAnsi="Times New Roman" w:cs="Times New Roman"/>
          <w:b/>
          <w:bCs/>
          <w:smallCaps/>
          <w:lang w:val="en-US"/>
        </w:rPr>
        <w:lastRenderedPageBreak/>
        <w:t>Section B [50 marks]</w:t>
      </w:r>
    </w:p>
    <w:p w14:paraId="0F75060D" w14:textId="77777777" w:rsidR="00A643A9" w:rsidRDefault="00A643A9" w:rsidP="00A643A9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775DEFE" w14:textId="77777777" w:rsidR="00A643A9" w:rsidRDefault="00A643A9" w:rsidP="00A643A9">
      <w:pPr>
        <w:spacing w:line="276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(3)</w:t>
      </w:r>
      <w:r>
        <w:rPr>
          <w:rFonts w:ascii="Times New Roman" w:hAnsi="Times New Roman" w:cs="Times New Roman"/>
          <w:lang w:val="en-US"/>
        </w:rPr>
        <w:tab/>
        <w:t xml:space="preserve">The following questions are based on </w:t>
      </w:r>
      <w:proofErr w:type="spellStart"/>
      <w:r>
        <w:rPr>
          <w:rFonts w:ascii="Times New Roman" w:hAnsi="Times New Roman" w:cs="Times New Roman"/>
          <w:lang w:val="en-US"/>
        </w:rPr>
        <w:t>Sobot</w:t>
      </w:r>
      <w:proofErr w:type="spellEnd"/>
      <w:r>
        <w:rPr>
          <w:rFonts w:ascii="Times New Roman" w:hAnsi="Times New Roman" w:cs="Times New Roman"/>
          <w:lang w:val="en-US"/>
        </w:rPr>
        <w:t xml:space="preserve">, an artificial language. Like English, </w:t>
      </w:r>
      <w:proofErr w:type="spellStart"/>
      <w:r>
        <w:rPr>
          <w:rFonts w:ascii="Times New Roman" w:hAnsi="Times New Roman" w:cs="Times New Roman"/>
          <w:lang w:val="en-US"/>
        </w:rPr>
        <w:t>Sobot</w:t>
      </w:r>
      <w:proofErr w:type="spellEnd"/>
      <w:r>
        <w:rPr>
          <w:rFonts w:ascii="Times New Roman" w:hAnsi="Times New Roman" w:cs="Times New Roman"/>
          <w:lang w:val="en-US"/>
        </w:rPr>
        <w:t xml:space="preserve"> has a fixed word order; unlike English, however, it does not distinguish simple from progressive tenses (‘goes’ = ‘is going’). </w:t>
      </w:r>
      <w:r>
        <w:rPr>
          <w:rFonts w:ascii="Times New Roman" w:hAnsi="Times New Roman" w:cs="Times New Roman"/>
        </w:rPr>
        <w:t xml:space="preserve">Work out the meanings of the following sentences, individual words, and their components by reading carefully and paying attention to the differences between similar forms Hint: keep an eye on the grammatical gender of words, as in </w:t>
      </w:r>
      <w:r>
        <w:rPr>
          <w:rFonts w:ascii="Times New Roman" w:hAnsi="Times New Roman" w:cs="Times New Roman"/>
          <w:i/>
        </w:rPr>
        <w:t>ram</w:t>
      </w:r>
      <w:r>
        <w:rPr>
          <w:rFonts w:ascii="Times New Roman" w:hAnsi="Times New Roman" w:cs="Times New Roman"/>
        </w:rPr>
        <w:t xml:space="preserve"> (masculine) vs </w:t>
      </w:r>
      <w:r>
        <w:rPr>
          <w:rFonts w:ascii="Times New Roman" w:hAnsi="Times New Roman" w:cs="Times New Roman"/>
          <w:i/>
        </w:rPr>
        <w:t>ewe</w:t>
      </w:r>
      <w:r>
        <w:rPr>
          <w:rFonts w:ascii="Times New Roman" w:hAnsi="Times New Roman" w:cs="Times New Roman"/>
        </w:rPr>
        <w:t xml:space="preserve"> (feminine) vs </w:t>
      </w:r>
      <w:r>
        <w:rPr>
          <w:rFonts w:ascii="Times New Roman" w:hAnsi="Times New Roman" w:cs="Times New Roman"/>
          <w:i/>
        </w:rPr>
        <w:t>sheep</w:t>
      </w:r>
      <w:r>
        <w:rPr>
          <w:rFonts w:ascii="Times New Roman" w:hAnsi="Times New Roman" w:cs="Times New Roman"/>
        </w:rPr>
        <w:t xml:space="preserve"> (undetermined).</w:t>
      </w:r>
      <w:r>
        <w:rPr>
          <w:rFonts w:ascii="Times New Roman" w:hAnsi="Times New Roman" w:cs="Times New Roman"/>
        </w:rPr>
        <w:br/>
        <w:t>The exercises are built up gradually, so it is best to do them in order.</w:t>
      </w:r>
    </w:p>
    <w:p w14:paraId="1FF86794" w14:textId="77777777" w:rsidR="00A643A9" w:rsidRDefault="00A643A9" w:rsidP="00A643A9">
      <w:pPr>
        <w:rPr>
          <w:rFonts w:ascii="Times New Roman" w:hAnsi="Times New Roman" w:cs="Times New Roman"/>
          <w:lang w:val="en-US"/>
        </w:rPr>
      </w:pPr>
    </w:p>
    <w:p w14:paraId="17AA602D" w14:textId="77777777" w:rsidR="00A643A9" w:rsidRDefault="00A643A9" w:rsidP="00A643A9">
      <w:pPr>
        <w:tabs>
          <w:tab w:val="left" w:pos="3969"/>
        </w:tabs>
        <w:spacing w:line="276" w:lineRule="auto"/>
        <w:ind w:left="709" w:hanging="426"/>
        <w:rPr>
          <w:rFonts w:ascii="Times New Roman" w:hAnsi="Times New Roman" w:cs="Times New Roman"/>
          <w:b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932"/>
      </w:tblGrid>
      <w:tr w:rsidR="00A643A9" w14:paraId="04767ED3" w14:textId="77777777" w:rsidTr="00A643A9">
        <w:tc>
          <w:tcPr>
            <w:tcW w:w="4140" w:type="dxa"/>
            <w:hideMark/>
          </w:tcPr>
          <w:p w14:paraId="7E3855CB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suneeli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a’follif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52403678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hens run.</w:t>
            </w:r>
          </w:p>
        </w:tc>
      </w:tr>
      <w:tr w:rsidR="00A643A9" w14:paraId="4478D397" w14:textId="77777777" w:rsidTr="00A643A9">
        <w:tc>
          <w:tcPr>
            <w:tcW w:w="4140" w:type="dxa"/>
            <w:hideMark/>
          </w:tcPr>
          <w:p w14:paraId="50EC2756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luseki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pessit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0EAE0169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A postwoman laughs.</w:t>
            </w:r>
          </w:p>
        </w:tc>
      </w:tr>
      <w:tr w:rsidR="00A643A9" w14:paraId="5A2B9590" w14:textId="77777777" w:rsidTr="00A643A9">
        <w:tc>
          <w:tcPr>
            <w:tcW w:w="4140" w:type="dxa"/>
            <w:hideMark/>
          </w:tcPr>
          <w:p w14:paraId="6A5A1567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suleefa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porris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1CF4108C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Billy goats sleep.</w:t>
            </w:r>
          </w:p>
        </w:tc>
      </w:tr>
      <w:tr w:rsidR="00A643A9" w14:paraId="3B050223" w14:textId="77777777" w:rsidTr="00A643A9">
        <w:tc>
          <w:tcPr>
            <w:tcW w:w="4140" w:type="dxa"/>
            <w:hideMark/>
          </w:tcPr>
          <w:p w14:paraId="551592D2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durega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a’mettir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37AE7681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waiter is gardening.</w:t>
            </w:r>
          </w:p>
        </w:tc>
      </w:tr>
      <w:tr w:rsidR="00A643A9" w14:paraId="0686EE88" w14:textId="77777777" w:rsidTr="00A643A9">
        <w:tc>
          <w:tcPr>
            <w:tcW w:w="4140" w:type="dxa"/>
            <w:hideMark/>
          </w:tcPr>
          <w:p w14:paraId="4A2FD94C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suneelwi</w:t>
            </w:r>
            <w:proofErr w:type="spellEnd"/>
          </w:p>
        </w:tc>
        <w:tc>
          <w:tcPr>
            <w:tcW w:w="4932" w:type="dxa"/>
            <w:hideMark/>
          </w:tcPr>
          <w:p w14:paraId="28B0179F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We (women) are running.</w:t>
            </w:r>
          </w:p>
        </w:tc>
      </w:tr>
      <w:tr w:rsidR="00A643A9" w14:paraId="48B9B00C" w14:textId="77777777" w:rsidTr="00A643A9">
        <w:tc>
          <w:tcPr>
            <w:tcW w:w="4140" w:type="dxa"/>
            <w:hideMark/>
          </w:tcPr>
          <w:p w14:paraId="01797AA0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suleefsa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2C620DD7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You (men) are sleeping.</w:t>
            </w:r>
          </w:p>
        </w:tc>
      </w:tr>
      <w:tr w:rsidR="00A643A9" w14:paraId="0506B7B1" w14:textId="77777777" w:rsidTr="00A643A9">
        <w:tc>
          <w:tcPr>
            <w:tcW w:w="4140" w:type="dxa"/>
            <w:hideMark/>
          </w:tcPr>
          <w:p w14:paraId="16A39185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fuber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a’pesat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1C124C52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post office is burning.</w:t>
            </w:r>
          </w:p>
        </w:tc>
      </w:tr>
      <w:tr w:rsidR="00A643A9" w14:paraId="551E8C53" w14:textId="77777777" w:rsidTr="00A643A9">
        <w:tc>
          <w:tcPr>
            <w:tcW w:w="4140" w:type="dxa"/>
            <w:hideMark/>
          </w:tcPr>
          <w:p w14:paraId="6DC1A2DE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ruseefi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a’mottir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perris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389206E0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waitresses see a goat.</w:t>
            </w:r>
          </w:p>
        </w:tc>
      </w:tr>
      <w:tr w:rsidR="00A643A9" w14:paraId="0C884ECD" w14:textId="77777777" w:rsidTr="00A643A9">
        <w:tc>
          <w:tcPr>
            <w:tcW w:w="4140" w:type="dxa"/>
            <w:hideMark/>
          </w:tcPr>
          <w:p w14:paraId="0FFA3AE6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kureedi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porris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melam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0DB24EDE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Nanny goats drink water.</w:t>
            </w:r>
          </w:p>
        </w:tc>
      </w:tr>
      <w:tr w:rsidR="00A643A9" w14:paraId="13EE940E" w14:textId="77777777" w:rsidTr="00A643A9">
        <w:tc>
          <w:tcPr>
            <w:tcW w:w="4140" w:type="dxa"/>
            <w:hideMark/>
          </w:tcPr>
          <w:p w14:paraId="6443D222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tukebwa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tekab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18E13D04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I (man) am writing a letter.</w:t>
            </w:r>
          </w:p>
        </w:tc>
      </w:tr>
      <w:tr w:rsidR="00A643A9" w14:paraId="0EF76AC4" w14:textId="77777777" w:rsidTr="00A643A9">
        <w:tc>
          <w:tcPr>
            <w:tcW w:w="4140" w:type="dxa"/>
            <w:hideMark/>
          </w:tcPr>
          <w:p w14:paraId="42B28925" w14:textId="77777777" w:rsidR="00A643A9" w:rsidRDefault="00A643A9">
            <w:pPr>
              <w:tabs>
                <w:tab w:val="left" w:pos="3969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rusefa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pessit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a’fellif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32" w:type="dxa"/>
            <w:hideMark/>
          </w:tcPr>
          <w:p w14:paraId="564422C9" w14:textId="77777777" w:rsidR="00A643A9" w:rsidRDefault="00A643A9">
            <w:pPr>
              <w:tabs>
                <w:tab w:val="left" w:pos="3969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A postman sees the chicken.</w:t>
            </w:r>
          </w:p>
        </w:tc>
      </w:tr>
    </w:tbl>
    <w:p w14:paraId="44C78A57" w14:textId="77777777" w:rsidR="00A643A9" w:rsidRDefault="00A643A9" w:rsidP="00A643A9">
      <w:pPr>
        <w:tabs>
          <w:tab w:val="left" w:pos="3969"/>
        </w:tabs>
        <w:ind w:left="426"/>
        <w:rPr>
          <w:rFonts w:ascii="Times New Roman" w:hAnsi="Times New Roman" w:cs="Times New Roman"/>
          <w:lang w:val="en-US"/>
        </w:rPr>
      </w:pPr>
    </w:p>
    <w:p w14:paraId="3612FABB" w14:textId="77777777" w:rsidR="00A643A9" w:rsidRDefault="00A643A9" w:rsidP="00A643A9">
      <w:pPr>
        <w:spacing w:line="276" w:lineRule="auto"/>
        <w:ind w:left="284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t xml:space="preserve">Give the meaning of: </w:t>
      </w:r>
    </w:p>
    <w:p w14:paraId="1129AA95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 w:right="-52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fuber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tekab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>A letter is burning.</w:t>
      </w:r>
      <w:r>
        <w:rPr>
          <w:rFonts w:ascii="Times New Roman" w:hAnsi="Times New Roman" w:cs="Times New Roman"/>
          <w:i/>
          <w:iCs/>
          <w:lang w:val="en-US"/>
        </w:rPr>
        <w:tab/>
        <w:t xml:space="preserve">  </w:t>
      </w:r>
      <w:r>
        <w:rPr>
          <w:rFonts w:ascii="Times New Roman" w:hAnsi="Times New Roman" w:cs="Times New Roman"/>
          <w:lang w:val="en-US"/>
        </w:rPr>
        <w:t>[3]</w:t>
      </w:r>
    </w:p>
    <w:p w14:paraId="0681D705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 w:right="-52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suleefi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a’possit</w:t>
      </w:r>
      <w:proofErr w:type="spellEnd"/>
      <w:r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>The postwomen sleep.</w:t>
      </w:r>
      <w:r>
        <w:rPr>
          <w:rFonts w:ascii="Times New Roman" w:hAnsi="Times New Roman" w:cs="Times New Roman"/>
          <w:lang w:val="en-US"/>
        </w:rPr>
        <w:tab/>
        <w:t xml:space="preserve">  [3]</w:t>
      </w:r>
    </w:p>
    <w:p w14:paraId="3E2299D5" w14:textId="77777777" w:rsidR="00A643A9" w:rsidRDefault="00A643A9" w:rsidP="00A643A9">
      <w:pPr>
        <w:tabs>
          <w:tab w:val="left" w:pos="2694"/>
          <w:tab w:val="left" w:pos="3686"/>
          <w:tab w:val="left" w:pos="8647"/>
        </w:tabs>
        <w:spacing w:line="276" w:lineRule="auto"/>
        <w:rPr>
          <w:rFonts w:ascii="Times New Roman" w:hAnsi="Times New Roman" w:cs="Times New Roman"/>
          <w:lang w:val="en-US"/>
        </w:rPr>
      </w:pPr>
    </w:p>
    <w:p w14:paraId="50745100" w14:textId="77777777" w:rsidR="00A643A9" w:rsidRDefault="00A643A9" w:rsidP="00A643A9">
      <w:pPr>
        <w:tabs>
          <w:tab w:val="left" w:pos="2694"/>
          <w:tab w:val="left" w:pos="3686"/>
          <w:tab w:val="left" w:pos="8647"/>
        </w:tabs>
        <w:spacing w:line="276" w:lineRule="auto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Translate into </w:t>
      </w:r>
      <w:proofErr w:type="spellStart"/>
      <w:r>
        <w:rPr>
          <w:rFonts w:ascii="Times New Roman" w:hAnsi="Times New Roman" w:cs="Times New Roman"/>
          <w:lang w:val="en-US"/>
        </w:rPr>
        <w:t>Sobot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195457ED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 w:right="-52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You (men) see a chicken.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ruseefsa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fellif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b/>
          <w:bCs/>
          <w:lang w:val="en-US"/>
        </w:rPr>
        <w:tab/>
        <w:t xml:space="preserve">  </w:t>
      </w:r>
      <w:r>
        <w:rPr>
          <w:rFonts w:ascii="Times New Roman" w:hAnsi="Times New Roman" w:cs="Times New Roman"/>
          <w:lang w:val="en-US"/>
        </w:rPr>
        <w:t>[3]</w:t>
      </w:r>
    </w:p>
    <w:p w14:paraId="53BDDA4A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 w:right="-52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A waiter is running.</w:t>
      </w:r>
      <w:r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>
        <w:rPr>
          <w:rFonts w:ascii="Times New Roman" w:hAnsi="Times New Roman" w:cs="Times New Roman"/>
          <w:b/>
          <w:iCs/>
          <w:lang w:val="en-US"/>
        </w:rPr>
        <w:t>sunela</w:t>
      </w:r>
      <w:proofErr w:type="spellEnd"/>
      <w:r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mettir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b/>
          <w:bCs/>
          <w:lang w:val="en-US"/>
        </w:rPr>
        <w:tab/>
        <w:t xml:space="preserve">  </w:t>
      </w:r>
      <w:r>
        <w:rPr>
          <w:rFonts w:ascii="Times New Roman" w:hAnsi="Times New Roman" w:cs="Times New Roman"/>
          <w:lang w:val="en-US"/>
        </w:rPr>
        <w:t>[3]</w:t>
      </w:r>
    </w:p>
    <w:p w14:paraId="356C35C1" w14:textId="77777777" w:rsidR="00A643A9" w:rsidRDefault="00A643A9" w:rsidP="00A643A9">
      <w:pPr>
        <w:rPr>
          <w:rFonts w:ascii="Times New Roman" w:hAnsi="Times New Roman" w:cs="Times New Roman"/>
          <w:lang w:val="en-US"/>
        </w:rPr>
      </w:pPr>
    </w:p>
    <w:p w14:paraId="13570408" w14:textId="77777777" w:rsidR="00A643A9" w:rsidRDefault="00A643A9" w:rsidP="00A643A9">
      <w:pPr>
        <w:rPr>
          <w:rFonts w:ascii="Times New Roman" w:hAnsi="Times New Roman" w:cs="Times New Roman"/>
          <w:lang w:val="en-US"/>
        </w:rPr>
      </w:pPr>
    </w:p>
    <w:p w14:paraId="0C42755C" w14:textId="77777777" w:rsidR="00A643A9" w:rsidRDefault="00A643A9" w:rsidP="00A643A9">
      <w:pPr>
        <w:tabs>
          <w:tab w:val="left" w:pos="5103"/>
        </w:tabs>
        <w:ind w:left="709" w:hanging="425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A643A9" w14:paraId="242C5896" w14:textId="77777777" w:rsidTr="00A643A9">
        <w:tc>
          <w:tcPr>
            <w:tcW w:w="4111" w:type="dxa"/>
            <w:hideMark/>
          </w:tcPr>
          <w:p w14:paraId="6C9D04B7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fuberwi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a’tokob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61" w:type="dxa"/>
            <w:hideMark/>
          </w:tcPr>
          <w:p w14:paraId="5ECAC675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I (woman) am burning the letters.</w:t>
            </w:r>
          </w:p>
        </w:tc>
      </w:tr>
      <w:tr w:rsidR="00A643A9" w14:paraId="6D22039F" w14:textId="77777777" w:rsidTr="00A643A9">
        <w:tc>
          <w:tcPr>
            <w:tcW w:w="4111" w:type="dxa"/>
            <w:hideMark/>
          </w:tcPr>
          <w:p w14:paraId="544F436A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yadureegi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a’possit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61" w:type="dxa"/>
            <w:hideMark/>
          </w:tcPr>
          <w:p w14:paraId="7FDA19F0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postwomen were gardening.</w:t>
            </w:r>
          </w:p>
        </w:tc>
      </w:tr>
      <w:tr w:rsidR="00A643A9" w14:paraId="52A0A57B" w14:textId="77777777" w:rsidTr="00A643A9">
        <w:tc>
          <w:tcPr>
            <w:tcW w:w="4111" w:type="dxa"/>
            <w:hideMark/>
          </w:tcPr>
          <w:p w14:paraId="4CF1D948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suleefim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porris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a’betat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61" w:type="dxa"/>
            <w:hideMark/>
          </w:tcPr>
          <w:p w14:paraId="752975FF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Nanny goats do not sleep in the house.</w:t>
            </w:r>
          </w:p>
        </w:tc>
      </w:tr>
      <w:tr w:rsidR="00A643A9" w14:paraId="51A9DD0D" w14:textId="77777777" w:rsidTr="00A643A9">
        <w:tc>
          <w:tcPr>
            <w:tcW w:w="4111" w:type="dxa"/>
            <w:hideMark/>
          </w:tcPr>
          <w:p w14:paraId="77F9449C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yakureda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a’fellif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melam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derag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61" w:type="dxa"/>
            <w:hideMark/>
          </w:tcPr>
          <w:p w14:paraId="30CA0836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rooster drank water in a garden.</w:t>
            </w:r>
          </w:p>
        </w:tc>
      </w:tr>
      <w:tr w:rsidR="00A643A9" w14:paraId="761FECB1" w14:textId="77777777" w:rsidTr="00A643A9">
        <w:tc>
          <w:tcPr>
            <w:tcW w:w="4111" w:type="dxa"/>
            <w:hideMark/>
          </w:tcPr>
          <w:p w14:paraId="7C9228F7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lukeemim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follif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bolom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61" w:type="dxa"/>
            <w:hideMark/>
          </w:tcPr>
          <w:p w14:paraId="0E3A857E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Hens do not live in towns.</w:t>
            </w:r>
          </w:p>
        </w:tc>
      </w:tr>
      <w:tr w:rsidR="00A643A9" w14:paraId="7311AC49" w14:textId="77777777" w:rsidTr="00A643A9">
        <w:tc>
          <w:tcPr>
            <w:tcW w:w="4111" w:type="dxa"/>
            <w:hideMark/>
          </w:tcPr>
          <w:p w14:paraId="41C82BCD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yaruseefwa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a’follif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a’gesan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</w:t>
            </w:r>
          </w:p>
        </w:tc>
        <w:tc>
          <w:tcPr>
            <w:tcW w:w="4961" w:type="dxa"/>
            <w:hideMark/>
          </w:tcPr>
          <w:p w14:paraId="374527B9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We (men) saw the chickens in the park.</w:t>
            </w:r>
          </w:p>
        </w:tc>
      </w:tr>
      <w:tr w:rsidR="00A643A9" w14:paraId="183FF1A7" w14:textId="77777777" w:rsidTr="00A643A9">
        <w:tc>
          <w:tcPr>
            <w:tcW w:w="4111" w:type="dxa"/>
            <w:hideMark/>
          </w:tcPr>
          <w:p w14:paraId="080B62AF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ruseefam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a’sokkik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a’pesat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61" w:type="dxa"/>
            <w:hideMark/>
          </w:tcPr>
          <w:p w14:paraId="37D59849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actors do not see the post office.</w:t>
            </w:r>
          </w:p>
        </w:tc>
      </w:tr>
      <w:tr w:rsidR="00A643A9" w14:paraId="339F4A2E" w14:textId="77777777" w:rsidTr="00A643A9">
        <w:tc>
          <w:tcPr>
            <w:tcW w:w="4111" w:type="dxa"/>
            <w:hideMark/>
          </w:tcPr>
          <w:p w14:paraId="682651EE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yakuteessim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botot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a’belam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61" w:type="dxa"/>
            <w:hideMark/>
          </w:tcPr>
          <w:p w14:paraId="2122157E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You (women) did not build houses in the town.</w:t>
            </w:r>
          </w:p>
        </w:tc>
      </w:tr>
      <w:tr w:rsidR="00A643A9" w14:paraId="5EB6A0C9" w14:textId="77777777" w:rsidTr="00A643A9">
        <w:tc>
          <w:tcPr>
            <w:tcW w:w="4111" w:type="dxa"/>
            <w:hideMark/>
          </w:tcPr>
          <w:p w14:paraId="00EDA486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kuredsi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tefas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61" w:type="dxa"/>
            <w:hideMark/>
          </w:tcPr>
          <w:p w14:paraId="37CD6C0B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You (woman) are drinking tea.</w:t>
            </w:r>
          </w:p>
        </w:tc>
      </w:tr>
      <w:tr w:rsidR="00A643A9" w14:paraId="0D5846DB" w14:textId="77777777" w:rsidTr="00A643A9">
        <w:tc>
          <w:tcPr>
            <w:tcW w:w="4111" w:type="dxa"/>
            <w:hideMark/>
          </w:tcPr>
          <w:p w14:paraId="1F432C91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yasunelwa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yamulemsam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61" w:type="dxa"/>
            <w:hideMark/>
          </w:tcPr>
          <w:p w14:paraId="6F117F94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I (man) ran and you (man) did not cry.</w:t>
            </w:r>
          </w:p>
        </w:tc>
      </w:tr>
      <w:tr w:rsidR="00A643A9" w14:paraId="37524512" w14:textId="77777777" w:rsidTr="00A643A9">
        <w:tc>
          <w:tcPr>
            <w:tcW w:w="4111" w:type="dxa"/>
            <w:hideMark/>
          </w:tcPr>
          <w:p w14:paraId="0EA2FD3A" w14:textId="77777777" w:rsidR="00A643A9" w:rsidRDefault="00A643A9">
            <w:pPr>
              <w:tabs>
                <w:tab w:val="left" w:pos="5103"/>
              </w:tabs>
              <w:spacing w:line="276" w:lineRule="auto"/>
              <w:ind w:left="175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yafuleti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a’sekkik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a’sekat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</w:t>
            </w:r>
          </w:p>
        </w:tc>
        <w:tc>
          <w:tcPr>
            <w:tcW w:w="4961" w:type="dxa"/>
            <w:hideMark/>
          </w:tcPr>
          <w:p w14:paraId="1DD9605B" w14:textId="77777777" w:rsidR="00A643A9" w:rsidRDefault="00A643A9">
            <w:pPr>
              <w:tabs>
                <w:tab w:val="left" w:pos="5103"/>
              </w:tabs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actress fell in the forest.</w:t>
            </w:r>
          </w:p>
        </w:tc>
      </w:tr>
    </w:tbl>
    <w:p w14:paraId="6A309E5A" w14:textId="77777777" w:rsidR="00A643A9" w:rsidRDefault="00A643A9" w:rsidP="00A643A9">
      <w:pPr>
        <w:spacing w:line="276" w:lineRule="auto"/>
        <w:ind w:left="284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lastRenderedPageBreak/>
        <w:t>Give the meaning of:</w:t>
      </w:r>
    </w:p>
    <w:p w14:paraId="6637C23A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 w:right="-52"/>
        <w:rPr>
          <w:rFonts w:ascii="Times New Roman" w:hAnsi="Times New Roman" w:cs="Times New Roman"/>
          <w:lang w:val="en-US"/>
        </w:rPr>
      </w:pPr>
      <w:proofErr w:type="spellStart"/>
      <w:r>
        <w:rPr>
          <w:rFonts w:asciiTheme="majorBidi" w:hAnsiTheme="majorBidi"/>
          <w:b/>
          <w:lang w:val="en-US"/>
        </w:rPr>
        <w:t>yakureda</w:t>
      </w:r>
      <w:proofErr w:type="spellEnd"/>
      <w:r>
        <w:rPr>
          <w:rFonts w:asciiTheme="majorBidi" w:hAnsiTheme="majorBidi"/>
          <w:b/>
          <w:lang w:val="en-US"/>
        </w:rPr>
        <w:t xml:space="preserve"> </w:t>
      </w:r>
      <w:proofErr w:type="spellStart"/>
      <w:r>
        <w:rPr>
          <w:rFonts w:asciiTheme="majorBidi" w:hAnsiTheme="majorBidi"/>
          <w:b/>
          <w:lang w:val="en-US"/>
        </w:rPr>
        <w:t>a’sekkik</w:t>
      </w:r>
      <w:proofErr w:type="spellEnd"/>
      <w:r>
        <w:rPr>
          <w:rFonts w:asciiTheme="majorBidi" w:hAnsiTheme="majorBidi"/>
          <w:b/>
          <w:lang w:val="en-US"/>
        </w:rPr>
        <w:t xml:space="preserve"> </w:t>
      </w:r>
      <w:proofErr w:type="spellStart"/>
      <w:r>
        <w:rPr>
          <w:rFonts w:asciiTheme="majorBidi" w:hAnsiTheme="majorBidi"/>
          <w:b/>
          <w:lang w:val="en-US"/>
        </w:rPr>
        <w:t>a’tefas</w:t>
      </w:r>
      <w:proofErr w:type="spellEnd"/>
      <w:r>
        <w:rPr>
          <w:rFonts w:asciiTheme="majorBidi" w:hAnsiTheme="majorBidi"/>
          <w:b/>
          <w:lang w:val="en-US"/>
        </w:rPr>
        <w:t>.</w:t>
      </w:r>
      <w:r>
        <w:rPr>
          <w:rFonts w:asciiTheme="majorBidi" w:hAnsiTheme="majorBidi"/>
          <w:i/>
          <w:lang w:val="en-US"/>
        </w:rPr>
        <w:tab/>
        <w:t>The actor drank the tea.</w:t>
      </w:r>
      <w:r>
        <w:rPr>
          <w:rFonts w:ascii="Times New Roman" w:hAnsi="Times New Roman" w:cs="Times New Roman"/>
          <w:lang w:val="en-US"/>
        </w:rPr>
        <w:tab/>
        <w:t xml:space="preserve">  [4]</w:t>
      </w:r>
    </w:p>
    <w:p w14:paraId="04231B9E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 w:right="-52"/>
        <w:rPr>
          <w:rFonts w:ascii="Times New Roman" w:hAnsi="Times New Roman" w:cs="Times New Roman"/>
          <w:lang w:val="en-US"/>
        </w:rPr>
      </w:pPr>
      <w:proofErr w:type="spellStart"/>
      <w:r>
        <w:rPr>
          <w:rFonts w:asciiTheme="majorBidi" w:hAnsiTheme="majorBidi"/>
          <w:b/>
          <w:lang w:val="en-US"/>
        </w:rPr>
        <w:t>yamuleemsam</w:t>
      </w:r>
      <w:proofErr w:type="spellEnd"/>
      <w:r>
        <w:rPr>
          <w:rFonts w:asciiTheme="majorBidi" w:hAnsiTheme="majorBidi"/>
          <w:b/>
          <w:lang w:val="en-US"/>
        </w:rPr>
        <w:t xml:space="preserve"> </w:t>
      </w:r>
      <w:proofErr w:type="spellStart"/>
      <w:r>
        <w:rPr>
          <w:rFonts w:asciiTheme="majorBidi" w:hAnsiTheme="majorBidi"/>
          <w:b/>
          <w:lang w:val="en-US"/>
        </w:rPr>
        <w:t>a’dorog</w:t>
      </w:r>
      <w:proofErr w:type="spellEnd"/>
      <w:r>
        <w:rPr>
          <w:rFonts w:asciiTheme="majorBidi" w:hAnsiTheme="majorBidi"/>
          <w:b/>
          <w:lang w:val="en-US"/>
        </w:rPr>
        <w:t xml:space="preserve"> ka</w:t>
      </w:r>
      <w:r>
        <w:rPr>
          <w:rFonts w:asciiTheme="majorBidi" w:hAnsiTheme="majorBidi"/>
          <w:i/>
          <w:lang w:val="en-US"/>
        </w:rPr>
        <w:t>.</w:t>
      </w:r>
      <w:r>
        <w:rPr>
          <w:rFonts w:asciiTheme="majorBidi" w:hAnsiTheme="majorBidi"/>
          <w:i/>
          <w:lang w:val="en-US"/>
        </w:rPr>
        <w:tab/>
        <w:t>You (men) were not crying in the gardens.</w:t>
      </w:r>
      <w:r>
        <w:rPr>
          <w:rFonts w:ascii="Times New Roman" w:hAnsi="Times New Roman" w:cs="Times New Roman"/>
          <w:lang w:val="en-US"/>
        </w:rPr>
        <w:tab/>
        <w:t xml:space="preserve">  [4]</w:t>
      </w:r>
    </w:p>
    <w:p w14:paraId="51E72921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/>
        <w:rPr>
          <w:rFonts w:asciiTheme="majorBidi" w:hAnsiTheme="majorBidi"/>
          <w:i/>
          <w:lang w:val="en-US"/>
        </w:rPr>
      </w:pPr>
    </w:p>
    <w:p w14:paraId="2C21C1B0" w14:textId="77777777" w:rsidR="00A643A9" w:rsidRDefault="00A643A9" w:rsidP="00A643A9">
      <w:pPr>
        <w:tabs>
          <w:tab w:val="left" w:pos="2694"/>
          <w:tab w:val="left" w:pos="3686"/>
          <w:tab w:val="left" w:pos="8647"/>
        </w:tabs>
        <w:spacing w:line="276" w:lineRule="auto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Translate into </w:t>
      </w:r>
      <w:proofErr w:type="spellStart"/>
      <w:r>
        <w:rPr>
          <w:rFonts w:ascii="Times New Roman" w:hAnsi="Times New Roman" w:cs="Times New Roman"/>
          <w:lang w:val="en-US"/>
        </w:rPr>
        <w:t>Sobot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26104997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 w:right="-52"/>
        <w:rPr>
          <w:rFonts w:ascii="Times New Roman" w:hAnsi="Times New Roman" w:cs="Times New Roman"/>
          <w:lang w:val="en-US"/>
        </w:rPr>
      </w:pPr>
      <w:r>
        <w:rPr>
          <w:rFonts w:asciiTheme="majorBidi" w:hAnsiTheme="majorBidi"/>
          <w:i/>
          <w:lang w:val="en-US"/>
        </w:rPr>
        <w:t>Waiters do not build towns.</w:t>
      </w:r>
      <w:r>
        <w:rPr>
          <w:rFonts w:asciiTheme="majorBidi" w:hAnsiTheme="majorBidi"/>
          <w:lang w:val="en-US"/>
        </w:rPr>
        <w:tab/>
      </w:r>
      <w:proofErr w:type="spellStart"/>
      <w:r>
        <w:rPr>
          <w:rFonts w:asciiTheme="majorBidi" w:hAnsiTheme="majorBidi"/>
          <w:b/>
          <w:lang w:val="en-US"/>
        </w:rPr>
        <w:t>kuteesam</w:t>
      </w:r>
      <w:proofErr w:type="spellEnd"/>
      <w:r>
        <w:rPr>
          <w:rFonts w:asciiTheme="majorBidi" w:hAnsiTheme="majorBidi"/>
          <w:b/>
          <w:lang w:val="en-US"/>
        </w:rPr>
        <w:t xml:space="preserve"> </w:t>
      </w:r>
      <w:proofErr w:type="spellStart"/>
      <w:r>
        <w:rPr>
          <w:rFonts w:asciiTheme="majorBidi" w:hAnsiTheme="majorBidi"/>
          <w:b/>
          <w:lang w:val="en-US"/>
        </w:rPr>
        <w:t>mottir</w:t>
      </w:r>
      <w:proofErr w:type="spellEnd"/>
      <w:r>
        <w:rPr>
          <w:rFonts w:asciiTheme="majorBidi" w:hAnsiTheme="majorBidi"/>
          <w:b/>
          <w:lang w:val="en-US"/>
        </w:rPr>
        <w:t xml:space="preserve"> </w:t>
      </w:r>
      <w:proofErr w:type="spellStart"/>
      <w:r>
        <w:rPr>
          <w:rFonts w:asciiTheme="majorBidi" w:hAnsiTheme="majorBidi"/>
          <w:b/>
          <w:lang w:val="en-US"/>
        </w:rPr>
        <w:t>bolom</w:t>
      </w:r>
      <w:proofErr w:type="spellEnd"/>
      <w:r>
        <w:rPr>
          <w:rFonts w:asciiTheme="majorBidi" w:hAnsiTheme="majorBidi"/>
          <w:b/>
          <w:lang w:val="en-US"/>
        </w:rPr>
        <w:t>.</w:t>
      </w:r>
      <w:r>
        <w:rPr>
          <w:rFonts w:ascii="Times New Roman" w:hAnsi="Times New Roman" w:cs="Times New Roman"/>
          <w:lang w:val="en-US"/>
        </w:rPr>
        <w:tab/>
        <w:t xml:space="preserve">  [3]</w:t>
      </w:r>
    </w:p>
    <w:p w14:paraId="59E3F8BA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 w:right="-5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>I (woman) was sleeping in the garden and did not see the goats.</w:t>
      </w:r>
    </w:p>
    <w:p w14:paraId="19C9CD5E" w14:textId="77777777" w:rsidR="00A643A9" w:rsidRDefault="00A643A9" w:rsidP="00A643A9">
      <w:pPr>
        <w:tabs>
          <w:tab w:val="left" w:pos="3686"/>
          <w:tab w:val="left" w:pos="8647"/>
        </w:tabs>
        <w:spacing w:line="276" w:lineRule="auto"/>
        <w:ind w:left="284" w:right="-5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proofErr w:type="spellStart"/>
      <w:r>
        <w:rPr>
          <w:rFonts w:ascii="Times New Roman" w:hAnsi="Times New Roman" w:cs="Times New Roman"/>
          <w:b/>
          <w:lang w:val="en-US"/>
        </w:rPr>
        <w:t>yasulefwi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a’derag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ka </w:t>
      </w:r>
      <w:proofErr w:type="spellStart"/>
      <w:r>
        <w:rPr>
          <w:rFonts w:ascii="Times New Roman" w:hAnsi="Times New Roman" w:cs="Times New Roman"/>
          <w:b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yarusefwim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a’porris</w:t>
      </w:r>
      <w:proofErr w:type="spellEnd"/>
      <w:r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lang w:val="en-US"/>
        </w:rPr>
        <w:tab/>
        <w:t xml:space="preserve">  [5]</w:t>
      </w:r>
    </w:p>
    <w:p w14:paraId="6DD841CC" w14:textId="77777777" w:rsidR="00A643A9" w:rsidRDefault="00A643A9" w:rsidP="00A643A9">
      <w:pPr>
        <w:tabs>
          <w:tab w:val="left" w:pos="4395"/>
        </w:tabs>
        <w:jc w:val="right"/>
        <w:rPr>
          <w:rFonts w:ascii="Times New Roman" w:hAnsi="Times New Roman" w:cs="Times New Roman"/>
          <w:b/>
          <w:bCs/>
          <w:lang w:val="en-US"/>
        </w:rPr>
      </w:pPr>
    </w:p>
    <w:p w14:paraId="1C612739" w14:textId="77777777" w:rsidR="00A643A9" w:rsidRDefault="00A643A9" w:rsidP="00A643A9">
      <w:pPr>
        <w:tabs>
          <w:tab w:val="left" w:pos="4395"/>
        </w:tabs>
        <w:jc w:val="right"/>
        <w:rPr>
          <w:rFonts w:ascii="Times New Roman" w:hAnsi="Times New Roman" w:cs="Times New Roman"/>
          <w:b/>
          <w:bCs/>
          <w:lang w:val="en-US"/>
        </w:rPr>
      </w:pPr>
    </w:p>
    <w:p w14:paraId="562A6FC7" w14:textId="77777777" w:rsidR="00A643A9" w:rsidRDefault="00A643A9" w:rsidP="00A643A9">
      <w:pPr>
        <w:tabs>
          <w:tab w:val="left" w:pos="5387"/>
        </w:tabs>
        <w:ind w:left="709" w:hanging="425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>
        <w:rPr>
          <w:rFonts w:ascii="Times New Roman" w:hAnsi="Times New Roman" w:cs="Times New Roman"/>
          <w:lang w:val="en-US"/>
        </w:rPr>
        <w:tab/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4925"/>
      </w:tblGrid>
      <w:tr w:rsidR="00A643A9" w14:paraId="2F26935D" w14:textId="77777777" w:rsidTr="00A643A9">
        <w:tc>
          <w:tcPr>
            <w:tcW w:w="4147" w:type="dxa"/>
            <w:hideMark/>
          </w:tcPr>
          <w:p w14:paraId="350EF65E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yafurega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a’perris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tokob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sekkik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25" w:type="dxa"/>
            <w:hideMark/>
          </w:tcPr>
          <w:p w14:paraId="1A0E3C28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billy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goat ate an actor’s letters.</w:t>
            </w:r>
          </w:p>
        </w:tc>
      </w:tr>
      <w:tr w:rsidR="00A643A9" w14:paraId="73FA8B93" w14:textId="77777777" w:rsidTr="00A643A9">
        <w:tc>
          <w:tcPr>
            <w:tcW w:w="4147" w:type="dxa"/>
            <w:hideMark/>
          </w:tcPr>
          <w:p w14:paraId="75F01F8A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suleefwa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a’derag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ana’pessit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25" w:type="dxa"/>
            <w:hideMark/>
          </w:tcPr>
          <w:p w14:paraId="17F6D949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We (men) are sleeping in the postman’s garden.</w:t>
            </w:r>
          </w:p>
        </w:tc>
      </w:tr>
      <w:tr w:rsidR="00A643A9" w14:paraId="28B942AF" w14:textId="77777777" w:rsidTr="00A643A9">
        <w:tc>
          <w:tcPr>
            <w:tcW w:w="4147" w:type="dxa"/>
            <w:hideMark/>
          </w:tcPr>
          <w:p w14:paraId="6DC9803C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yasuneela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a’follif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laa’gesan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 da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betat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25" w:type="dxa"/>
            <w:hideMark/>
          </w:tcPr>
          <w:p w14:paraId="6649651F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roosters ran from the park into a house.</w:t>
            </w:r>
          </w:p>
        </w:tc>
      </w:tr>
      <w:tr w:rsidR="00A643A9" w14:paraId="5EBB2E64" w14:textId="77777777" w:rsidTr="00A643A9">
        <w:tc>
          <w:tcPr>
            <w:tcW w:w="4147" w:type="dxa"/>
            <w:hideMark/>
          </w:tcPr>
          <w:p w14:paraId="6640070B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yafubeeri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a’mottir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bekat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pellis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sekat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25" w:type="dxa"/>
            <w:hideMark/>
          </w:tcPr>
          <w:p w14:paraId="415B182C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waitresses burned a police officer’s book in a forest.</w:t>
            </w:r>
          </w:p>
        </w:tc>
      </w:tr>
      <w:tr w:rsidR="00A643A9" w14:paraId="0E9A0118" w14:textId="77777777" w:rsidTr="00A643A9">
        <w:tc>
          <w:tcPr>
            <w:tcW w:w="4147" w:type="dxa"/>
            <w:hideMark/>
          </w:tcPr>
          <w:p w14:paraId="4DEFAD6F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yakureedim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a’porris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ana’sekkik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a’melam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ana’keppit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4925" w:type="dxa"/>
            <w:hideMark/>
          </w:tcPr>
          <w:p w14:paraId="7EDD65DE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actor’s nanny goats weren’t drinking the mayor’s water.</w:t>
            </w:r>
          </w:p>
        </w:tc>
      </w:tr>
      <w:tr w:rsidR="00A643A9" w14:paraId="1EECC12A" w14:textId="77777777" w:rsidTr="00A643A9">
        <w:tc>
          <w:tcPr>
            <w:tcW w:w="4147" w:type="dxa"/>
            <w:hideMark/>
          </w:tcPr>
          <w:p w14:paraId="4528AA8B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ruseefsa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sekat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laa’betat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25" w:type="dxa"/>
            <w:hideMark/>
          </w:tcPr>
          <w:p w14:paraId="44237282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You (men) see a forest from the house.</w:t>
            </w:r>
          </w:p>
        </w:tc>
      </w:tr>
      <w:tr w:rsidR="00A643A9" w14:paraId="096E04B0" w14:textId="77777777" w:rsidTr="00A643A9">
        <w:tc>
          <w:tcPr>
            <w:tcW w:w="4147" w:type="dxa"/>
            <w:hideMark/>
          </w:tcPr>
          <w:p w14:paraId="7BBB3D39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yafuretwim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a’fellif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ana’mettir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daa’melam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25" w:type="dxa"/>
            <w:hideMark/>
          </w:tcPr>
          <w:p w14:paraId="5928B329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I (woman) didn’t throw the waiter’s chicken into the water.</w:t>
            </w:r>
          </w:p>
        </w:tc>
      </w:tr>
      <w:tr w:rsidR="00A643A9" w14:paraId="5595D56F" w14:textId="77777777" w:rsidTr="00A643A9">
        <w:tc>
          <w:tcPr>
            <w:tcW w:w="4147" w:type="dxa"/>
            <w:hideMark/>
          </w:tcPr>
          <w:p w14:paraId="5CB690C7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yamuteti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a’pellis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tekab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pessit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25" w:type="dxa"/>
            <w:hideMark/>
          </w:tcPr>
          <w:p w14:paraId="62DD0F03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policewoman gave a letter to a postman.</w:t>
            </w:r>
          </w:p>
        </w:tc>
      </w:tr>
      <w:tr w:rsidR="00A643A9" w14:paraId="0BC3D572" w14:textId="77777777" w:rsidTr="00A643A9">
        <w:tc>
          <w:tcPr>
            <w:tcW w:w="4147" w:type="dxa"/>
            <w:hideMark/>
          </w:tcPr>
          <w:p w14:paraId="7029DA03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yafuber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a’betat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ana’mottir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belam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a’ka</w:t>
            </w:r>
            <w:proofErr w:type="spellEnd"/>
          </w:p>
        </w:tc>
        <w:tc>
          <w:tcPr>
            <w:tcW w:w="4925" w:type="dxa"/>
            <w:hideMark/>
          </w:tcPr>
          <w:p w14:paraId="109DAB5D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waiters’ town house was burning.</w:t>
            </w:r>
          </w:p>
        </w:tc>
      </w:tr>
      <w:tr w:rsidR="00A643A9" w14:paraId="0E4D92E5" w14:textId="77777777" w:rsidTr="00A643A9">
        <w:tc>
          <w:tcPr>
            <w:tcW w:w="4147" w:type="dxa"/>
            <w:hideMark/>
          </w:tcPr>
          <w:p w14:paraId="72E034E7" w14:textId="77777777" w:rsidR="00A643A9" w:rsidRDefault="00A643A9">
            <w:pPr>
              <w:tabs>
                <w:tab w:val="left" w:pos="5387"/>
              </w:tabs>
              <w:spacing w:line="276" w:lineRule="auto"/>
              <w:ind w:left="458" w:hanging="283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yafuberm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a’tekab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ana’sekkik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a’sekat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ka.</w:t>
            </w:r>
          </w:p>
        </w:tc>
        <w:tc>
          <w:tcPr>
            <w:tcW w:w="4925" w:type="dxa"/>
            <w:hideMark/>
          </w:tcPr>
          <w:p w14:paraId="1E5A6E7E" w14:textId="77777777" w:rsidR="00A643A9" w:rsidRDefault="00A643A9">
            <w:pPr>
              <w:tabs>
                <w:tab w:val="left" w:pos="5387"/>
              </w:tabs>
              <w:spacing w:line="276" w:lineRule="auto"/>
              <w:ind w:left="281" w:hanging="281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The actor’s letter was not burning in the forest.</w:t>
            </w:r>
          </w:p>
        </w:tc>
      </w:tr>
    </w:tbl>
    <w:p w14:paraId="51091ABB" w14:textId="77777777" w:rsidR="00A643A9" w:rsidRDefault="00A643A9" w:rsidP="00A643A9">
      <w:pPr>
        <w:tabs>
          <w:tab w:val="left" w:pos="5387"/>
        </w:tabs>
        <w:ind w:left="709" w:hanging="425"/>
        <w:rPr>
          <w:rFonts w:ascii="Times New Roman" w:hAnsi="Times New Roman" w:cs="Times New Roman"/>
          <w:i/>
          <w:iCs/>
          <w:lang w:val="en-US"/>
        </w:rPr>
      </w:pPr>
    </w:p>
    <w:p w14:paraId="655352F8" w14:textId="77777777" w:rsidR="00A643A9" w:rsidRDefault="00A643A9" w:rsidP="00A643A9">
      <w:pPr>
        <w:ind w:left="709"/>
        <w:rPr>
          <w:rFonts w:ascii="Times New Roman" w:hAnsi="Times New Roman" w:cs="Times New Roman"/>
          <w:lang w:val="en-US"/>
        </w:rPr>
      </w:pPr>
    </w:p>
    <w:p w14:paraId="48A2E888" w14:textId="77777777" w:rsidR="00A643A9" w:rsidRDefault="00A643A9" w:rsidP="00A643A9">
      <w:pPr>
        <w:spacing w:line="276" w:lineRule="auto"/>
        <w:ind w:left="284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t xml:space="preserve">Give the meaning of: </w:t>
      </w:r>
    </w:p>
    <w:p w14:paraId="2CBF8D96" w14:textId="77777777" w:rsidR="00A643A9" w:rsidRDefault="00A643A9" w:rsidP="00A643A9">
      <w:pPr>
        <w:tabs>
          <w:tab w:val="left" w:pos="1843"/>
          <w:tab w:val="left" w:pos="8647"/>
        </w:tabs>
        <w:ind w:left="284" w:right="-52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muteetsim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a’tokob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ana’pollis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daa’possit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ka.</w:t>
      </w:r>
    </w:p>
    <w:p w14:paraId="4BA787B6" w14:textId="77777777" w:rsidR="00A643A9" w:rsidRDefault="00A643A9" w:rsidP="00A643A9">
      <w:pPr>
        <w:tabs>
          <w:tab w:val="left" w:pos="1843"/>
          <w:tab w:val="left" w:pos="8647"/>
        </w:tabs>
        <w:ind w:left="284" w:right="-52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>You (women) aren’t giving the police officers’ letters to the postmen.</w:t>
      </w:r>
      <w:r>
        <w:rPr>
          <w:rFonts w:ascii="Times New Roman" w:hAnsi="Times New Roman" w:cs="Times New Roman"/>
          <w:lang w:val="en-US"/>
        </w:rPr>
        <w:tab/>
        <w:t xml:space="preserve">  [5]</w:t>
      </w:r>
    </w:p>
    <w:p w14:paraId="750E313F" w14:textId="77777777" w:rsidR="00A643A9" w:rsidRDefault="00A643A9" w:rsidP="00A643A9">
      <w:pPr>
        <w:tabs>
          <w:tab w:val="left" w:pos="1843"/>
          <w:tab w:val="left" w:pos="8647"/>
        </w:tabs>
        <w:ind w:left="284" w:right="-52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yafubera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a’keppit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a’betat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sekat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a’ka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yakutesa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betat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belam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a’ka</w:t>
      </w:r>
      <w:proofErr w:type="spellEnd"/>
      <w:r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lang w:val="en-US"/>
        </w:rPr>
        <w:tab/>
      </w:r>
    </w:p>
    <w:p w14:paraId="3C843FD0" w14:textId="77777777" w:rsidR="00A643A9" w:rsidRDefault="00A643A9" w:rsidP="00A643A9">
      <w:pPr>
        <w:tabs>
          <w:tab w:val="left" w:pos="1843"/>
          <w:tab w:val="left" w:pos="8647"/>
        </w:tabs>
        <w:ind w:left="284" w:right="-52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  <w:t>The mayor burnt the forest house and built a town house.</w:t>
      </w:r>
      <w:r>
        <w:rPr>
          <w:rFonts w:ascii="Times New Roman" w:hAnsi="Times New Roman" w:cs="Times New Roman"/>
          <w:lang w:val="en-US"/>
        </w:rPr>
        <w:tab/>
        <w:t xml:space="preserve">  [6]</w:t>
      </w:r>
    </w:p>
    <w:p w14:paraId="3890E734" w14:textId="77777777" w:rsidR="00A643A9" w:rsidRDefault="00A643A9" w:rsidP="00A643A9">
      <w:pPr>
        <w:tabs>
          <w:tab w:val="left" w:pos="1843"/>
          <w:tab w:val="left" w:pos="8647"/>
        </w:tabs>
        <w:ind w:left="284" w:right="-52"/>
        <w:rPr>
          <w:rFonts w:ascii="Times New Roman" w:hAnsi="Times New Roman" w:cs="Times New Roman"/>
          <w:lang w:val="en-US"/>
        </w:rPr>
      </w:pPr>
    </w:p>
    <w:p w14:paraId="2A028B29" w14:textId="77777777" w:rsidR="00A643A9" w:rsidRDefault="00A643A9" w:rsidP="00A643A9">
      <w:pPr>
        <w:tabs>
          <w:tab w:val="left" w:pos="1843"/>
          <w:tab w:val="left" w:pos="2694"/>
          <w:tab w:val="left" w:pos="8647"/>
        </w:tabs>
        <w:ind w:left="284" w:right="-5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Translate into </w:t>
      </w:r>
      <w:proofErr w:type="spellStart"/>
      <w:r>
        <w:rPr>
          <w:rFonts w:ascii="Times New Roman" w:hAnsi="Times New Roman" w:cs="Times New Roman"/>
          <w:lang w:val="en-US"/>
        </w:rPr>
        <w:t>Sobot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3EA1727F" w14:textId="77777777" w:rsidR="00A643A9" w:rsidRDefault="00A643A9" w:rsidP="00A643A9">
      <w:pPr>
        <w:tabs>
          <w:tab w:val="left" w:pos="1843"/>
          <w:tab w:val="left" w:pos="8647"/>
        </w:tabs>
        <w:ind w:left="284" w:right="-52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The actors’ tea fell into the water in a park.</w:t>
      </w:r>
    </w:p>
    <w:p w14:paraId="52B23A5E" w14:textId="77777777" w:rsidR="00A643A9" w:rsidRDefault="00A643A9" w:rsidP="00A643A9">
      <w:pPr>
        <w:tabs>
          <w:tab w:val="left" w:pos="1843"/>
          <w:tab w:val="left" w:pos="8647"/>
        </w:tabs>
        <w:ind w:left="284" w:right="-52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iCs/>
          <w:lang w:val="en-US"/>
        </w:rPr>
        <w:tab/>
      </w:r>
      <w:proofErr w:type="spellStart"/>
      <w:r>
        <w:rPr>
          <w:rFonts w:ascii="Times New Roman" w:hAnsi="Times New Roman" w:cs="Times New Roman"/>
          <w:b/>
          <w:iCs/>
          <w:lang w:val="en-US"/>
        </w:rPr>
        <w:t>yafulet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a’tefas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ana’sokkik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daa’melam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ka </w:t>
      </w:r>
      <w:proofErr w:type="spellStart"/>
      <w:r>
        <w:rPr>
          <w:rFonts w:ascii="Times New Roman" w:hAnsi="Times New Roman" w:cs="Times New Roman"/>
          <w:b/>
          <w:lang w:val="en-US"/>
        </w:rPr>
        <w:t>gesan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ka.</w:t>
      </w:r>
      <w:r>
        <w:rPr>
          <w:rFonts w:ascii="Times New Roman" w:hAnsi="Times New Roman" w:cs="Times New Roman"/>
          <w:lang w:val="en-US"/>
        </w:rPr>
        <w:tab/>
        <w:t xml:space="preserve">  [6]</w:t>
      </w:r>
    </w:p>
    <w:p w14:paraId="1A7605E3" w14:textId="77777777" w:rsidR="00A643A9" w:rsidRDefault="00A643A9" w:rsidP="00A643A9">
      <w:pPr>
        <w:tabs>
          <w:tab w:val="left" w:pos="1843"/>
          <w:tab w:val="left" w:pos="8647"/>
        </w:tabs>
        <w:ind w:left="284" w:right="-52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The waiters’ roosters ran from the actor’s house to the forest.</w:t>
      </w:r>
    </w:p>
    <w:p w14:paraId="3CCC91DC" w14:textId="77777777" w:rsidR="00A643A9" w:rsidRDefault="00A643A9" w:rsidP="00A643A9">
      <w:pPr>
        <w:tabs>
          <w:tab w:val="left" w:pos="1843"/>
          <w:tab w:val="left" w:pos="8647"/>
        </w:tabs>
        <w:ind w:left="284" w:right="-52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>
        <w:rPr>
          <w:rFonts w:ascii="Times New Roman" w:hAnsi="Times New Roman" w:cs="Times New Roman"/>
          <w:b/>
          <w:iCs/>
          <w:lang w:val="en-US"/>
        </w:rPr>
        <w:t>yasuneela</w:t>
      </w:r>
      <w:proofErr w:type="spellEnd"/>
      <w:r>
        <w:rPr>
          <w:rFonts w:ascii="Times New Roman" w:hAnsi="Times New Roman" w:cs="Times New Roman"/>
          <w:b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lang w:val="en-US"/>
        </w:rPr>
        <w:t>a’follif</w:t>
      </w:r>
      <w:proofErr w:type="spellEnd"/>
      <w:r>
        <w:rPr>
          <w:rFonts w:ascii="Times New Roman" w:hAnsi="Times New Roman" w:cs="Times New Roman"/>
          <w:b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lang w:val="en-US"/>
        </w:rPr>
        <w:t>ana’mottir</w:t>
      </w:r>
      <w:proofErr w:type="spellEnd"/>
      <w:r>
        <w:rPr>
          <w:rFonts w:ascii="Times New Roman" w:hAnsi="Times New Roman" w:cs="Times New Roman"/>
          <w:b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lang w:val="en-US"/>
        </w:rPr>
        <w:t>laa’betat</w:t>
      </w:r>
      <w:proofErr w:type="spellEnd"/>
      <w:r>
        <w:rPr>
          <w:rFonts w:ascii="Times New Roman" w:hAnsi="Times New Roman" w:cs="Times New Roman"/>
          <w:b/>
          <w:iCs/>
          <w:lang w:val="en-US"/>
        </w:rPr>
        <w:t xml:space="preserve"> ka </w:t>
      </w:r>
      <w:proofErr w:type="spellStart"/>
      <w:r>
        <w:rPr>
          <w:rFonts w:ascii="Times New Roman" w:hAnsi="Times New Roman" w:cs="Times New Roman"/>
          <w:b/>
          <w:iCs/>
          <w:lang w:val="en-US"/>
        </w:rPr>
        <w:t>ana’sekkik</w:t>
      </w:r>
      <w:proofErr w:type="spellEnd"/>
      <w:r>
        <w:rPr>
          <w:rFonts w:ascii="Times New Roman" w:hAnsi="Times New Roman" w:cs="Times New Roman"/>
          <w:b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lang w:val="en-US"/>
        </w:rPr>
        <w:t>daa’sekat</w:t>
      </w:r>
      <w:proofErr w:type="spellEnd"/>
      <w:r>
        <w:rPr>
          <w:rFonts w:ascii="Times New Roman" w:hAnsi="Times New Roman" w:cs="Times New Roman"/>
          <w:b/>
          <w:iCs/>
          <w:lang w:val="en-US"/>
        </w:rPr>
        <w:t>.</w:t>
      </w:r>
      <w:r>
        <w:rPr>
          <w:rFonts w:ascii="Times New Roman" w:hAnsi="Times New Roman" w:cs="Times New Roman"/>
          <w:b/>
          <w:iCs/>
          <w:lang w:val="en-US"/>
        </w:rPr>
        <w:tab/>
        <w:t xml:space="preserve">  </w:t>
      </w:r>
      <w:r>
        <w:rPr>
          <w:rFonts w:ascii="Times New Roman" w:hAnsi="Times New Roman" w:cs="Times New Roman"/>
          <w:lang w:val="en-US"/>
        </w:rPr>
        <w:t>[5]</w:t>
      </w:r>
    </w:p>
    <w:p w14:paraId="0F0467D6" w14:textId="77777777" w:rsidR="00A643A9" w:rsidRDefault="00A643A9" w:rsidP="00A643A9"/>
    <w:p w14:paraId="1DCB2536" w14:textId="77777777" w:rsidR="00A643A9" w:rsidRPr="000B1B10" w:rsidRDefault="00A643A9" w:rsidP="00A643A9">
      <w:pPr>
        <w:ind w:left="709"/>
        <w:jc w:val="both"/>
        <w:rPr>
          <w:rFonts w:asciiTheme="majorBidi" w:hAnsiTheme="majorBidi" w:cs="Calibri"/>
          <w:lang w:val="en-US"/>
        </w:rPr>
      </w:pPr>
    </w:p>
    <w:p w14:paraId="09DF9813" w14:textId="5C300DEE" w:rsidR="00A643A9" w:rsidRDefault="00A643A9">
      <w:pPr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br w:type="page"/>
      </w:r>
    </w:p>
    <w:p w14:paraId="72D5B4D4" w14:textId="77777777" w:rsidR="00A643A9" w:rsidRDefault="00A643A9" w:rsidP="00A643A9">
      <w:pPr>
        <w:spacing w:line="276" w:lineRule="auto"/>
        <w:rPr>
          <w:rFonts w:asciiTheme="majorBidi" w:hAnsiTheme="majorBidi"/>
          <w:b/>
          <w:bCs/>
          <w:smallCaps/>
          <w:lang w:val="en-US"/>
        </w:rPr>
      </w:pPr>
      <w:r>
        <w:rPr>
          <w:rFonts w:asciiTheme="majorBidi" w:hAnsiTheme="majorBidi"/>
          <w:b/>
          <w:bCs/>
          <w:smallCaps/>
          <w:lang w:val="en-US"/>
        </w:rPr>
        <w:lastRenderedPageBreak/>
        <w:t>Section C [25 Marks]</w:t>
      </w:r>
    </w:p>
    <w:p w14:paraId="0B8724F3" w14:textId="77777777" w:rsidR="00A643A9" w:rsidRDefault="00A643A9" w:rsidP="00A643A9">
      <w:pPr>
        <w:jc w:val="both"/>
        <w:rPr>
          <w:rFonts w:ascii="Times New Roman" w:hAnsi="Times New Roman" w:cs="Times New Roman"/>
          <w:lang w:val="en-US"/>
        </w:rPr>
      </w:pPr>
    </w:p>
    <w:p w14:paraId="5AA14289" w14:textId="77777777" w:rsidR="00A643A9" w:rsidRDefault="00A643A9" w:rsidP="00A643A9">
      <w:pPr>
        <w:ind w:left="709" w:hanging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(4)</w:t>
      </w:r>
      <w:r>
        <w:rPr>
          <w:rFonts w:ascii="Times New Roman" w:hAnsi="Times New Roman" w:cs="Times New Roman"/>
          <w:lang w:val="en-US"/>
        </w:rPr>
        <w:tab/>
        <w:t xml:space="preserve">The verb </w:t>
      </w:r>
      <w:r>
        <w:rPr>
          <w:rFonts w:ascii="Times New Roman" w:hAnsi="Times New Roman" w:cs="Times New Roman"/>
          <w:i/>
          <w:lang w:val="en-US"/>
        </w:rPr>
        <w:t>to be</w:t>
      </w:r>
      <w:r>
        <w:rPr>
          <w:rFonts w:ascii="Times New Roman" w:hAnsi="Times New Roman" w:cs="Times New Roman"/>
          <w:lang w:val="en-US"/>
        </w:rPr>
        <w:t xml:space="preserve"> can be used in (at least) three different functions: it can express that something exists (existential – E); it can connect a noun with another noun, adjective, or prepositional phrase (copulative </w:t>
      </w:r>
      <w:r>
        <w:rPr>
          <w:rFonts w:ascii="Times New Roman" w:hAnsi="Times New Roman" w:cs="Times New Roman"/>
          <w:lang w:val="en-US"/>
        </w:rPr>
        <w:softHyphen/>
      </w:r>
      <w:r>
        <w:rPr>
          <w:rFonts w:ascii="Times New Roman" w:hAnsi="Times New Roman" w:cs="Times New Roman"/>
          <w:lang w:val="en-US"/>
        </w:rPr>
        <w:softHyphen/>
        <w:t>– C); and it can be used together with other verbs to express the passive or future (auxiliary – A). The following examples illustrate these usages:</w:t>
      </w:r>
    </w:p>
    <w:p w14:paraId="77826DD0" w14:textId="77777777" w:rsidR="00A643A9" w:rsidRDefault="00A643A9" w:rsidP="00A643A9">
      <w:pPr>
        <w:rPr>
          <w:rFonts w:ascii="Times New Roman" w:hAnsi="Times New Roman" w:cs="Times New Roman"/>
          <w:lang w:val="en-US"/>
        </w:rPr>
      </w:pPr>
    </w:p>
    <w:p w14:paraId="61BBC1EA" w14:textId="77777777" w:rsidR="00A643A9" w:rsidRDefault="00A643A9" w:rsidP="00A643A9">
      <w:pPr>
        <w:ind w:left="2268" w:hanging="1559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>Existential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There </w:t>
      </w:r>
      <w:r>
        <w:rPr>
          <w:rFonts w:ascii="Times New Roman" w:hAnsi="Times New Roman" w:cs="Times New Roman"/>
          <w:b/>
          <w:i/>
          <w:lang w:val="en-US"/>
        </w:rPr>
        <w:t>is</w:t>
      </w:r>
      <w:r>
        <w:rPr>
          <w:rFonts w:ascii="Times New Roman" w:hAnsi="Times New Roman" w:cs="Times New Roman"/>
          <w:i/>
          <w:lang w:val="en-US"/>
        </w:rPr>
        <w:t xml:space="preserve"> no chance of error in this claim.</w:t>
      </w:r>
    </w:p>
    <w:p w14:paraId="7B0B29DC" w14:textId="77777777" w:rsidR="00A643A9" w:rsidRDefault="00A643A9" w:rsidP="00A643A9">
      <w:pPr>
        <w:ind w:left="2268" w:hanging="155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>Are</w:t>
      </w:r>
      <w:r>
        <w:rPr>
          <w:rFonts w:ascii="Times New Roman" w:hAnsi="Times New Roman" w:cs="Times New Roman"/>
          <w:i/>
          <w:lang w:val="en-US"/>
        </w:rPr>
        <w:t xml:space="preserve"> there really any people who have never had a cramp in their leg?</w:t>
      </w:r>
    </w:p>
    <w:p w14:paraId="7651E6C9" w14:textId="77777777" w:rsidR="00A643A9" w:rsidRDefault="00A643A9" w:rsidP="00A643A9">
      <w:pPr>
        <w:ind w:left="2268" w:hanging="1559"/>
        <w:rPr>
          <w:rFonts w:ascii="Times New Roman" w:hAnsi="Times New Roman" w:cs="Times New Roman"/>
          <w:lang w:val="en-US"/>
        </w:rPr>
      </w:pPr>
    </w:p>
    <w:p w14:paraId="3F0FB59D" w14:textId="77777777" w:rsidR="00A643A9" w:rsidRDefault="00A643A9" w:rsidP="00A643A9">
      <w:pPr>
        <w:ind w:left="2268" w:hanging="1559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>Copulative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Roses </w:t>
      </w:r>
      <w:r>
        <w:rPr>
          <w:rFonts w:ascii="Times New Roman" w:hAnsi="Times New Roman" w:cs="Times New Roman"/>
          <w:b/>
          <w:i/>
          <w:lang w:val="en-US"/>
        </w:rPr>
        <w:t>are</w:t>
      </w:r>
      <w:r>
        <w:rPr>
          <w:rFonts w:ascii="Times New Roman" w:hAnsi="Times New Roman" w:cs="Times New Roman"/>
          <w:i/>
          <w:lang w:val="en-US"/>
        </w:rPr>
        <w:t xml:space="preserve"> red.</w:t>
      </w:r>
    </w:p>
    <w:p w14:paraId="58B726F8" w14:textId="77777777" w:rsidR="00A643A9" w:rsidRDefault="00A643A9" w:rsidP="00A643A9">
      <w:pPr>
        <w:ind w:left="2268" w:hanging="1559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  <w:t xml:space="preserve">The minister </w:t>
      </w:r>
      <w:r>
        <w:rPr>
          <w:rFonts w:ascii="Times New Roman" w:hAnsi="Times New Roman" w:cs="Times New Roman"/>
          <w:b/>
          <w:i/>
          <w:lang w:val="en-US"/>
        </w:rPr>
        <w:t>is</w:t>
      </w:r>
      <w:r>
        <w:rPr>
          <w:rFonts w:ascii="Times New Roman" w:hAnsi="Times New Roman" w:cs="Times New Roman"/>
          <w:i/>
          <w:lang w:val="en-US"/>
        </w:rPr>
        <w:t xml:space="preserve"> a fool.</w:t>
      </w:r>
    </w:p>
    <w:p w14:paraId="055ED742" w14:textId="77777777" w:rsidR="00A643A9" w:rsidRDefault="00A643A9" w:rsidP="00A643A9">
      <w:pPr>
        <w:ind w:left="2268" w:hanging="1559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He </w:t>
      </w:r>
      <w:r>
        <w:rPr>
          <w:rFonts w:ascii="Times New Roman" w:hAnsi="Times New Roman" w:cs="Times New Roman"/>
          <w:b/>
          <w:i/>
          <w:lang w:val="en-US"/>
        </w:rPr>
        <w:t>is</w:t>
      </w:r>
      <w:r>
        <w:rPr>
          <w:rFonts w:ascii="Times New Roman" w:hAnsi="Times New Roman" w:cs="Times New Roman"/>
          <w:i/>
          <w:lang w:val="en-US"/>
        </w:rPr>
        <w:t xml:space="preserve"> obviously upstairs.</w:t>
      </w:r>
    </w:p>
    <w:p w14:paraId="2274A651" w14:textId="77777777" w:rsidR="00A643A9" w:rsidRDefault="00A643A9" w:rsidP="00A643A9">
      <w:pPr>
        <w:ind w:left="2268" w:hanging="1559"/>
        <w:rPr>
          <w:rFonts w:ascii="Times New Roman" w:hAnsi="Times New Roman" w:cs="Times New Roman"/>
          <w:lang w:val="en-US"/>
        </w:rPr>
      </w:pPr>
    </w:p>
    <w:p w14:paraId="701D32C3" w14:textId="77777777" w:rsidR="00A643A9" w:rsidRDefault="00A643A9" w:rsidP="00A643A9">
      <w:pPr>
        <w:ind w:left="2268" w:hanging="155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lang w:val="en-US"/>
        </w:rPr>
        <w:t>Auxiliary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The emperor </w:t>
      </w:r>
      <w:r>
        <w:rPr>
          <w:rFonts w:ascii="Times New Roman" w:hAnsi="Times New Roman" w:cs="Times New Roman"/>
          <w:b/>
          <w:i/>
          <w:lang w:val="en-US"/>
        </w:rPr>
        <w:t>is</w:t>
      </w:r>
      <w:r>
        <w:rPr>
          <w:rFonts w:ascii="Times New Roman" w:hAnsi="Times New Roman" w:cs="Times New Roman"/>
          <w:i/>
          <w:lang w:val="en-US"/>
        </w:rPr>
        <w:t xml:space="preserve"> dressed in an outlandishly ornate costume.</w:t>
      </w:r>
    </w:p>
    <w:p w14:paraId="2B314BAB" w14:textId="77777777" w:rsidR="00A643A9" w:rsidRDefault="00A643A9" w:rsidP="00A643A9">
      <w:pPr>
        <w:ind w:left="2268" w:hanging="155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  <w:t xml:space="preserve">You </w:t>
      </w:r>
      <w:r>
        <w:rPr>
          <w:rFonts w:ascii="Times New Roman" w:hAnsi="Times New Roman" w:cs="Times New Roman"/>
          <w:b/>
          <w:i/>
          <w:lang w:val="en-US"/>
        </w:rPr>
        <w:t>are</w:t>
      </w:r>
      <w:r>
        <w:rPr>
          <w:rFonts w:ascii="Times New Roman" w:hAnsi="Times New Roman" w:cs="Times New Roman"/>
          <w:i/>
          <w:lang w:val="en-US"/>
        </w:rPr>
        <w:t xml:space="preserve"> never going to risk losing a substantial amount of money.</w:t>
      </w:r>
    </w:p>
    <w:p w14:paraId="1D309718" w14:textId="77777777" w:rsidR="00A643A9" w:rsidRDefault="00A643A9" w:rsidP="00A643A9">
      <w:pPr>
        <w:ind w:left="2268" w:hanging="1559"/>
        <w:rPr>
          <w:rFonts w:ascii="Times New Roman" w:hAnsi="Times New Roman" w:cs="Times New Roman"/>
        </w:rPr>
      </w:pPr>
    </w:p>
    <w:p w14:paraId="6C21417E" w14:textId="77777777" w:rsidR="00A643A9" w:rsidRDefault="00A643A9" w:rsidP="00A643A9">
      <w:pPr>
        <w:spacing w:line="276" w:lineRule="auto"/>
        <w:ind w:left="709"/>
        <w:jc w:val="both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t xml:space="preserve">Based on these examples, please evaluate the sentences below and decide whether the forms of </w:t>
      </w:r>
      <w:r>
        <w:rPr>
          <w:rFonts w:asciiTheme="majorBidi" w:hAnsiTheme="majorBidi"/>
          <w:i/>
          <w:lang w:val="en-US"/>
        </w:rPr>
        <w:t>to be</w:t>
      </w:r>
      <w:r>
        <w:rPr>
          <w:rFonts w:asciiTheme="majorBidi" w:hAnsiTheme="majorBidi"/>
          <w:lang w:val="en-US"/>
        </w:rPr>
        <w:t xml:space="preserve"> in bold are used in existential (E), copulative (C), or auxiliary (A) function.</w:t>
      </w:r>
    </w:p>
    <w:p w14:paraId="52DA6D71" w14:textId="77777777" w:rsidR="00A643A9" w:rsidRDefault="00A643A9" w:rsidP="00A643A9">
      <w:pPr>
        <w:spacing w:line="276" w:lineRule="auto"/>
        <w:ind w:left="709"/>
        <w:jc w:val="both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t>[1 mark per answer.]</w:t>
      </w:r>
    </w:p>
    <w:p w14:paraId="20A56CD5" w14:textId="77777777" w:rsidR="00A643A9" w:rsidRDefault="00A643A9" w:rsidP="00A643A9">
      <w:pPr>
        <w:ind w:left="2268" w:hanging="1559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082"/>
        <w:gridCol w:w="426"/>
      </w:tblGrid>
      <w:tr w:rsidR="00A643A9" w14:paraId="27F6C9DD" w14:textId="77777777" w:rsidTr="00A643A9">
        <w:tc>
          <w:tcPr>
            <w:tcW w:w="852" w:type="dxa"/>
            <w:hideMark/>
          </w:tcPr>
          <w:p w14:paraId="054CE69F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(a)</w:t>
            </w:r>
          </w:p>
        </w:tc>
        <w:tc>
          <w:tcPr>
            <w:tcW w:w="8079" w:type="dxa"/>
            <w:hideMark/>
          </w:tcPr>
          <w:p w14:paraId="723820EC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b/>
              </w:rPr>
              <w:t>Is</w:t>
            </w:r>
            <w:r>
              <w:rPr>
                <w:rFonts w:asciiTheme="majorBidi" w:hAnsiTheme="majorBidi"/>
              </w:rPr>
              <w:t xml:space="preserve"> there ever a time when we should hesitate to teach someone?</w:t>
            </w:r>
          </w:p>
        </w:tc>
        <w:tc>
          <w:tcPr>
            <w:tcW w:w="426" w:type="dxa"/>
            <w:vAlign w:val="bottom"/>
            <w:hideMark/>
          </w:tcPr>
          <w:p w14:paraId="6E5402A8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E</w:t>
            </w:r>
          </w:p>
        </w:tc>
      </w:tr>
      <w:tr w:rsidR="00A643A9" w14:paraId="1A72C23E" w14:textId="77777777" w:rsidTr="00A643A9">
        <w:tc>
          <w:tcPr>
            <w:tcW w:w="852" w:type="dxa"/>
            <w:hideMark/>
          </w:tcPr>
          <w:p w14:paraId="41AAED3D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(b)</w:t>
            </w:r>
          </w:p>
        </w:tc>
        <w:tc>
          <w:tcPr>
            <w:tcW w:w="8079" w:type="dxa"/>
            <w:hideMark/>
          </w:tcPr>
          <w:p w14:paraId="555C21B7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When </w:t>
            </w:r>
            <w:r>
              <w:rPr>
                <w:rFonts w:asciiTheme="majorBidi" w:hAnsiTheme="majorBidi"/>
                <w:b/>
              </w:rPr>
              <w:t>is</w:t>
            </w:r>
            <w:r>
              <w:rPr>
                <w:rFonts w:asciiTheme="majorBidi" w:hAnsiTheme="majorBidi"/>
              </w:rPr>
              <w:t xml:space="preserve"> a rose not a rose?</w:t>
            </w:r>
          </w:p>
        </w:tc>
        <w:tc>
          <w:tcPr>
            <w:tcW w:w="426" w:type="dxa"/>
            <w:vAlign w:val="bottom"/>
            <w:hideMark/>
          </w:tcPr>
          <w:p w14:paraId="4A863A2E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C</w:t>
            </w:r>
          </w:p>
        </w:tc>
      </w:tr>
      <w:tr w:rsidR="00A643A9" w14:paraId="08189D69" w14:textId="77777777" w:rsidTr="00A643A9">
        <w:tc>
          <w:tcPr>
            <w:tcW w:w="852" w:type="dxa"/>
            <w:hideMark/>
          </w:tcPr>
          <w:p w14:paraId="3F927B99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(c)</w:t>
            </w:r>
          </w:p>
        </w:tc>
        <w:tc>
          <w:tcPr>
            <w:tcW w:w="8079" w:type="dxa"/>
            <w:hideMark/>
          </w:tcPr>
          <w:p w14:paraId="719C6376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b/>
              </w:rPr>
              <w:t>Is</w:t>
            </w:r>
            <w:r>
              <w:rPr>
                <w:rFonts w:asciiTheme="majorBidi" w:hAnsiTheme="majorBidi"/>
              </w:rPr>
              <w:t xml:space="preserve"> it ever going to snow or rain again?</w:t>
            </w:r>
          </w:p>
        </w:tc>
        <w:tc>
          <w:tcPr>
            <w:tcW w:w="426" w:type="dxa"/>
            <w:vAlign w:val="bottom"/>
            <w:hideMark/>
          </w:tcPr>
          <w:p w14:paraId="17A09FA1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A</w:t>
            </w:r>
          </w:p>
        </w:tc>
      </w:tr>
      <w:tr w:rsidR="00A643A9" w14:paraId="5D8D4915" w14:textId="77777777" w:rsidTr="00A643A9">
        <w:tc>
          <w:tcPr>
            <w:tcW w:w="852" w:type="dxa"/>
            <w:hideMark/>
          </w:tcPr>
          <w:p w14:paraId="335B8848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(d)</w:t>
            </w:r>
          </w:p>
        </w:tc>
        <w:tc>
          <w:tcPr>
            <w:tcW w:w="8079" w:type="dxa"/>
            <w:hideMark/>
          </w:tcPr>
          <w:p w14:paraId="59880267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There </w:t>
            </w:r>
            <w:r>
              <w:rPr>
                <w:rFonts w:asciiTheme="majorBidi" w:hAnsiTheme="majorBidi"/>
                <w:b/>
              </w:rPr>
              <w:t>is</w:t>
            </w:r>
            <w:r>
              <w:rPr>
                <w:rFonts w:asciiTheme="majorBidi" w:hAnsiTheme="majorBidi"/>
              </w:rPr>
              <w:t xml:space="preserve"> not a single golden kiwi that could fetch that price.</w:t>
            </w:r>
          </w:p>
        </w:tc>
        <w:tc>
          <w:tcPr>
            <w:tcW w:w="426" w:type="dxa"/>
            <w:vAlign w:val="bottom"/>
            <w:hideMark/>
          </w:tcPr>
          <w:p w14:paraId="51D117DD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E</w:t>
            </w:r>
          </w:p>
        </w:tc>
      </w:tr>
      <w:tr w:rsidR="00A643A9" w14:paraId="58F65060" w14:textId="77777777" w:rsidTr="00A643A9">
        <w:tc>
          <w:tcPr>
            <w:tcW w:w="852" w:type="dxa"/>
            <w:hideMark/>
          </w:tcPr>
          <w:p w14:paraId="103995A1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(e)</w:t>
            </w:r>
          </w:p>
        </w:tc>
        <w:tc>
          <w:tcPr>
            <w:tcW w:w="8079" w:type="dxa"/>
            <w:hideMark/>
          </w:tcPr>
          <w:p w14:paraId="0C2E03A7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After storage, lemons </w:t>
            </w:r>
            <w:r>
              <w:rPr>
                <w:rFonts w:asciiTheme="majorBidi" w:hAnsiTheme="majorBidi"/>
                <w:b/>
              </w:rPr>
              <w:t>are</w:t>
            </w:r>
            <w:r>
              <w:rPr>
                <w:rFonts w:asciiTheme="majorBidi" w:hAnsiTheme="majorBidi"/>
              </w:rPr>
              <w:t xml:space="preserve"> waxed, then sized and packed.</w:t>
            </w:r>
          </w:p>
        </w:tc>
        <w:tc>
          <w:tcPr>
            <w:tcW w:w="426" w:type="dxa"/>
            <w:vAlign w:val="bottom"/>
            <w:hideMark/>
          </w:tcPr>
          <w:p w14:paraId="5C4EE00E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A</w:t>
            </w:r>
          </w:p>
        </w:tc>
      </w:tr>
      <w:tr w:rsidR="00A643A9" w14:paraId="0791A284" w14:textId="77777777" w:rsidTr="00A643A9">
        <w:tc>
          <w:tcPr>
            <w:tcW w:w="852" w:type="dxa"/>
            <w:hideMark/>
          </w:tcPr>
          <w:p w14:paraId="7C76642A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(f)</w:t>
            </w:r>
          </w:p>
        </w:tc>
        <w:tc>
          <w:tcPr>
            <w:tcW w:w="8079" w:type="dxa"/>
            <w:hideMark/>
          </w:tcPr>
          <w:p w14:paraId="64ED91AC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Why </w:t>
            </w:r>
            <w:r>
              <w:rPr>
                <w:rFonts w:asciiTheme="majorBidi" w:hAnsiTheme="majorBidi"/>
                <w:b/>
              </w:rPr>
              <w:t>are</w:t>
            </w:r>
            <w:r>
              <w:rPr>
                <w:rFonts w:asciiTheme="majorBidi" w:hAnsiTheme="majorBidi"/>
              </w:rPr>
              <w:t xml:space="preserve"> there peeled oranges on the floor?</w:t>
            </w:r>
          </w:p>
        </w:tc>
        <w:tc>
          <w:tcPr>
            <w:tcW w:w="426" w:type="dxa"/>
            <w:vAlign w:val="bottom"/>
            <w:hideMark/>
          </w:tcPr>
          <w:p w14:paraId="08FA5B6A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E</w:t>
            </w:r>
          </w:p>
        </w:tc>
      </w:tr>
      <w:tr w:rsidR="00A643A9" w14:paraId="4A61A141" w14:textId="77777777" w:rsidTr="00A643A9">
        <w:tc>
          <w:tcPr>
            <w:tcW w:w="852" w:type="dxa"/>
            <w:hideMark/>
          </w:tcPr>
          <w:p w14:paraId="79144D7C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(g)</w:t>
            </w:r>
          </w:p>
        </w:tc>
        <w:tc>
          <w:tcPr>
            <w:tcW w:w="8079" w:type="dxa"/>
            <w:hideMark/>
          </w:tcPr>
          <w:p w14:paraId="1AED7C58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Lemons </w:t>
            </w:r>
            <w:r>
              <w:rPr>
                <w:rFonts w:asciiTheme="majorBidi" w:hAnsiTheme="majorBidi"/>
                <w:b/>
              </w:rPr>
              <w:t>are</w:t>
            </w:r>
            <w:r>
              <w:rPr>
                <w:rFonts w:asciiTheme="majorBidi" w:hAnsiTheme="majorBidi"/>
              </w:rPr>
              <w:t xml:space="preserve"> waxed if they look shinier and feel smooth to the touch.</w:t>
            </w:r>
          </w:p>
        </w:tc>
        <w:tc>
          <w:tcPr>
            <w:tcW w:w="426" w:type="dxa"/>
            <w:vAlign w:val="bottom"/>
            <w:hideMark/>
          </w:tcPr>
          <w:p w14:paraId="23C7FDD5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C</w:t>
            </w:r>
          </w:p>
        </w:tc>
      </w:tr>
      <w:tr w:rsidR="00A643A9" w14:paraId="4F7A8794" w14:textId="77777777" w:rsidTr="00A643A9">
        <w:tc>
          <w:tcPr>
            <w:tcW w:w="852" w:type="dxa"/>
            <w:hideMark/>
          </w:tcPr>
          <w:p w14:paraId="1E742264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(h)</w:t>
            </w:r>
          </w:p>
        </w:tc>
        <w:tc>
          <w:tcPr>
            <w:tcW w:w="8079" w:type="dxa"/>
            <w:hideMark/>
          </w:tcPr>
          <w:p w14:paraId="68581FC1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b/>
              </w:rPr>
              <w:t>Are</w:t>
            </w:r>
            <w:r>
              <w:rPr>
                <w:rFonts w:asciiTheme="majorBidi" w:hAnsiTheme="majorBidi"/>
              </w:rPr>
              <w:t xml:space="preserve"> you there or did you hang up?</w:t>
            </w:r>
          </w:p>
        </w:tc>
        <w:tc>
          <w:tcPr>
            <w:tcW w:w="426" w:type="dxa"/>
            <w:vAlign w:val="bottom"/>
            <w:hideMark/>
          </w:tcPr>
          <w:p w14:paraId="17C72F9E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C</w:t>
            </w:r>
          </w:p>
        </w:tc>
      </w:tr>
      <w:tr w:rsidR="00A643A9" w14:paraId="03294A9F" w14:textId="77777777" w:rsidTr="00A643A9">
        <w:tc>
          <w:tcPr>
            <w:tcW w:w="852" w:type="dxa"/>
            <w:hideMark/>
          </w:tcPr>
          <w:p w14:paraId="2AB02809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</w:t>
            </w:r>
            <w:proofErr w:type="spellStart"/>
            <w:r>
              <w:rPr>
                <w:rFonts w:asciiTheme="majorBidi" w:hAnsiTheme="majorBidi"/>
                <w:lang w:val="en-US"/>
              </w:rPr>
              <w:t>i</w:t>
            </w:r>
            <w:proofErr w:type="spellEnd"/>
            <w:r>
              <w:rPr>
                <w:rFonts w:asciiTheme="majorBidi" w:hAnsiTheme="majorBidi"/>
                <w:lang w:val="en-US"/>
              </w:rPr>
              <w:t>)</w:t>
            </w:r>
          </w:p>
        </w:tc>
        <w:tc>
          <w:tcPr>
            <w:tcW w:w="8079" w:type="dxa"/>
            <w:hideMark/>
          </w:tcPr>
          <w:p w14:paraId="42FCB0FE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Golden kiwis there </w:t>
            </w:r>
            <w:r>
              <w:rPr>
                <w:rFonts w:asciiTheme="majorBidi" w:hAnsiTheme="majorBidi"/>
                <w:b/>
              </w:rPr>
              <w:t>are</w:t>
            </w:r>
            <w:r>
              <w:rPr>
                <w:rFonts w:asciiTheme="majorBidi" w:hAnsiTheme="majorBidi"/>
              </w:rPr>
              <w:t xml:space="preserve"> harvested between October and November.</w:t>
            </w:r>
          </w:p>
        </w:tc>
        <w:tc>
          <w:tcPr>
            <w:tcW w:w="426" w:type="dxa"/>
            <w:vAlign w:val="bottom"/>
            <w:hideMark/>
          </w:tcPr>
          <w:p w14:paraId="731EE44D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A</w:t>
            </w:r>
          </w:p>
        </w:tc>
      </w:tr>
      <w:tr w:rsidR="00A643A9" w14:paraId="362DD1D5" w14:textId="77777777" w:rsidTr="00A643A9">
        <w:tc>
          <w:tcPr>
            <w:tcW w:w="852" w:type="dxa"/>
            <w:hideMark/>
          </w:tcPr>
          <w:p w14:paraId="622077EC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(j)</w:t>
            </w:r>
          </w:p>
        </w:tc>
        <w:tc>
          <w:tcPr>
            <w:tcW w:w="8079" w:type="dxa"/>
            <w:hideMark/>
          </w:tcPr>
          <w:p w14:paraId="12A5817D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Fresh peeled oranges </w:t>
            </w:r>
            <w:r>
              <w:rPr>
                <w:rFonts w:asciiTheme="majorBidi" w:hAnsiTheme="majorBidi"/>
                <w:b/>
              </w:rPr>
              <w:t>are</w:t>
            </w:r>
            <w:r>
              <w:rPr>
                <w:rFonts w:asciiTheme="majorBidi" w:hAnsiTheme="majorBidi"/>
              </w:rPr>
              <w:t xml:space="preserve"> 2.5% better than canned grapefruit juice.</w:t>
            </w:r>
          </w:p>
        </w:tc>
        <w:tc>
          <w:tcPr>
            <w:tcW w:w="426" w:type="dxa"/>
            <w:vAlign w:val="bottom"/>
            <w:hideMark/>
          </w:tcPr>
          <w:p w14:paraId="72656057" w14:textId="77777777" w:rsidR="00A643A9" w:rsidRDefault="00A643A9">
            <w:pPr>
              <w:spacing w:after="24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C</w:t>
            </w:r>
          </w:p>
        </w:tc>
      </w:tr>
      <w:tr w:rsidR="00A643A9" w14:paraId="188193D2" w14:textId="77777777" w:rsidTr="00A643A9">
        <w:tc>
          <w:tcPr>
            <w:tcW w:w="852" w:type="dxa"/>
            <w:hideMark/>
          </w:tcPr>
          <w:p w14:paraId="16D7A555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(k)</w:t>
            </w:r>
          </w:p>
        </w:tc>
        <w:tc>
          <w:tcPr>
            <w:tcW w:w="8079" w:type="dxa"/>
            <w:hideMark/>
          </w:tcPr>
          <w:p w14:paraId="69EE7642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There </w:t>
            </w:r>
            <w:r>
              <w:rPr>
                <w:rFonts w:asciiTheme="majorBidi" w:hAnsiTheme="majorBidi"/>
                <w:b/>
              </w:rPr>
              <w:t>is</w:t>
            </w:r>
            <w:r>
              <w:rPr>
                <w:rFonts w:asciiTheme="majorBidi" w:hAnsiTheme="majorBidi"/>
              </w:rPr>
              <w:t xml:space="preserve"> a house in New Orleans they call the ‘Rising Sun’.</w:t>
            </w:r>
          </w:p>
        </w:tc>
        <w:tc>
          <w:tcPr>
            <w:tcW w:w="426" w:type="dxa"/>
            <w:vAlign w:val="bottom"/>
            <w:hideMark/>
          </w:tcPr>
          <w:p w14:paraId="7C3BADA5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E</w:t>
            </w:r>
          </w:p>
        </w:tc>
      </w:tr>
      <w:tr w:rsidR="00A643A9" w14:paraId="6F18E539" w14:textId="77777777" w:rsidTr="00A643A9">
        <w:tc>
          <w:tcPr>
            <w:tcW w:w="852" w:type="dxa"/>
            <w:hideMark/>
          </w:tcPr>
          <w:p w14:paraId="3E10A2F3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(l)</w:t>
            </w:r>
          </w:p>
        </w:tc>
        <w:tc>
          <w:tcPr>
            <w:tcW w:w="8079" w:type="dxa"/>
            <w:hideMark/>
          </w:tcPr>
          <w:p w14:paraId="1F481EF1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Oranges </w:t>
            </w:r>
            <w:r>
              <w:rPr>
                <w:rFonts w:asciiTheme="majorBidi" w:hAnsiTheme="majorBidi"/>
                <w:b/>
              </w:rPr>
              <w:t>are</w:t>
            </w:r>
            <w:r>
              <w:rPr>
                <w:rFonts w:asciiTheme="majorBidi" w:hAnsiTheme="majorBidi"/>
              </w:rPr>
              <w:t xml:space="preserve"> ideally peeled with a fruit knife.</w:t>
            </w:r>
          </w:p>
        </w:tc>
        <w:tc>
          <w:tcPr>
            <w:tcW w:w="426" w:type="dxa"/>
            <w:vAlign w:val="bottom"/>
            <w:hideMark/>
          </w:tcPr>
          <w:p w14:paraId="2CD7D526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A</w:t>
            </w:r>
          </w:p>
        </w:tc>
      </w:tr>
      <w:tr w:rsidR="00A643A9" w14:paraId="181704C5" w14:textId="77777777" w:rsidTr="00A643A9">
        <w:tc>
          <w:tcPr>
            <w:tcW w:w="852" w:type="dxa"/>
            <w:hideMark/>
          </w:tcPr>
          <w:p w14:paraId="291EB46B" w14:textId="77777777" w:rsidR="00A643A9" w:rsidRDefault="00A643A9">
            <w:pPr>
              <w:spacing w:after="240"/>
              <w:ind w:left="319" w:right="-364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(m)</w:t>
            </w:r>
          </w:p>
        </w:tc>
        <w:tc>
          <w:tcPr>
            <w:tcW w:w="8079" w:type="dxa"/>
            <w:hideMark/>
          </w:tcPr>
          <w:p w14:paraId="19FC3854" w14:textId="77777777" w:rsidR="00A643A9" w:rsidRDefault="00A643A9">
            <w:pPr>
              <w:spacing w:after="240"/>
              <w:ind w:left="17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Golden kiwis </w:t>
            </w:r>
            <w:r>
              <w:rPr>
                <w:rFonts w:asciiTheme="majorBidi" w:hAnsiTheme="majorBidi"/>
                <w:b/>
              </w:rPr>
              <w:t>are</w:t>
            </w:r>
            <w:r>
              <w:rPr>
                <w:rFonts w:asciiTheme="majorBidi" w:hAnsiTheme="majorBidi"/>
              </w:rPr>
              <w:t xml:space="preserve"> the ideal fruit for diabetes patients.</w:t>
            </w:r>
          </w:p>
        </w:tc>
        <w:tc>
          <w:tcPr>
            <w:tcW w:w="426" w:type="dxa"/>
            <w:vAlign w:val="bottom"/>
            <w:hideMark/>
          </w:tcPr>
          <w:p w14:paraId="7C099E9E" w14:textId="77777777" w:rsidR="00A643A9" w:rsidRDefault="00A643A9">
            <w:pPr>
              <w:spacing w:after="240"/>
              <w:rPr>
                <w:rFonts w:asciiTheme="majorBidi" w:hAnsiTheme="majorBidi"/>
                <w:lang w:val="en-US"/>
              </w:rPr>
            </w:pPr>
            <w:r>
              <w:rPr>
                <w:rFonts w:asciiTheme="majorBidi" w:hAnsiTheme="majorBidi"/>
                <w:lang w:val="en-US"/>
              </w:rPr>
              <w:t>C</w:t>
            </w:r>
          </w:p>
        </w:tc>
      </w:tr>
    </w:tbl>
    <w:p w14:paraId="461EA64C" w14:textId="77777777" w:rsidR="00A643A9" w:rsidRDefault="00A643A9" w:rsidP="00A643A9">
      <w:pPr>
        <w:ind w:left="2268" w:hanging="1559"/>
        <w:rPr>
          <w:rFonts w:ascii="Times New Roman" w:hAnsi="Times New Roman" w:cs="Times New Roman"/>
        </w:rPr>
      </w:pPr>
    </w:p>
    <w:p w14:paraId="3A9356ED" w14:textId="20DE9C4F" w:rsidR="00A643A9" w:rsidRDefault="00A643A9">
      <w:pPr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br w:type="page"/>
      </w:r>
    </w:p>
    <w:p w14:paraId="6E036C6D" w14:textId="77777777" w:rsidR="00A643A9" w:rsidRDefault="00A643A9" w:rsidP="00A643A9">
      <w:pPr>
        <w:ind w:left="709" w:hanging="709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(5)</w:t>
      </w:r>
      <w:r>
        <w:rPr>
          <w:rFonts w:ascii="Times New Roman" w:hAnsi="Times New Roman" w:cs="Times New Roman"/>
          <w:lang w:val="en-US"/>
        </w:rPr>
        <w:tab/>
        <w:t xml:space="preserve">The past tense of the English verb </w:t>
      </w:r>
      <w:r>
        <w:rPr>
          <w:rFonts w:ascii="Times New Roman" w:hAnsi="Times New Roman" w:cs="Times New Roman"/>
          <w:i/>
          <w:lang w:val="en-US"/>
        </w:rPr>
        <w:t>to be</w:t>
      </w:r>
      <w:r>
        <w:rPr>
          <w:rFonts w:ascii="Times New Roman" w:hAnsi="Times New Roman" w:cs="Times New Roman"/>
          <w:lang w:val="en-US"/>
        </w:rPr>
        <w:t xml:space="preserve"> has two forms, </w:t>
      </w:r>
      <w:r>
        <w:rPr>
          <w:rFonts w:ascii="Times New Roman" w:hAnsi="Times New Roman" w:cs="Times New Roman"/>
          <w:i/>
          <w:lang w:val="en-US"/>
        </w:rPr>
        <w:t>was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  <w:lang w:val="en-US"/>
        </w:rPr>
        <w:t>were</w:t>
      </w:r>
      <w:r>
        <w:rPr>
          <w:rFonts w:ascii="Times New Roman" w:hAnsi="Times New Roman" w:cs="Times New Roman"/>
          <w:lang w:val="en-US"/>
        </w:rPr>
        <w:t>. Traditionally, the 1</w:t>
      </w:r>
      <w:r>
        <w:rPr>
          <w:rFonts w:ascii="Times New Roman" w:hAnsi="Times New Roman" w:cs="Times New Roman"/>
          <w:vertAlign w:val="superscript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and 3</w:t>
      </w:r>
      <w:r>
        <w:rPr>
          <w:rFonts w:ascii="Times New Roman" w:hAnsi="Times New Roman" w:cs="Times New Roman"/>
          <w:vertAlign w:val="superscript"/>
          <w:lang w:val="en-US"/>
        </w:rPr>
        <w:t>rd</w:t>
      </w:r>
      <w:r>
        <w:rPr>
          <w:rFonts w:ascii="Times New Roman" w:hAnsi="Times New Roman" w:cs="Times New Roman"/>
          <w:lang w:val="en-US"/>
        </w:rPr>
        <w:t xml:space="preserve"> person singular (that is, 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i/>
          <w:lang w:val="en-US"/>
        </w:rPr>
        <w:t>he/she/it</w:t>
      </w:r>
      <w:r>
        <w:rPr>
          <w:rFonts w:ascii="Times New Roman" w:hAnsi="Times New Roman" w:cs="Times New Roman"/>
          <w:lang w:val="en-US"/>
        </w:rPr>
        <w:t xml:space="preserve">) use </w:t>
      </w:r>
      <w:r>
        <w:rPr>
          <w:rFonts w:ascii="Times New Roman" w:hAnsi="Times New Roman" w:cs="Times New Roman"/>
          <w:i/>
          <w:lang w:val="en-US"/>
        </w:rPr>
        <w:t>was</w:t>
      </w:r>
      <w:r>
        <w:rPr>
          <w:rFonts w:ascii="Times New Roman" w:hAnsi="Times New Roman" w:cs="Times New Roman"/>
          <w:lang w:val="en-US"/>
        </w:rPr>
        <w:t>, all other persons (</w:t>
      </w:r>
      <w:r>
        <w:rPr>
          <w:rFonts w:ascii="Times New Roman" w:hAnsi="Times New Roman" w:cs="Times New Roman"/>
          <w:i/>
          <w:lang w:val="en-US"/>
        </w:rPr>
        <w:t>you, we, they</w:t>
      </w:r>
      <w:r>
        <w:rPr>
          <w:rFonts w:ascii="Times New Roman" w:hAnsi="Times New Roman" w:cs="Times New Roman"/>
          <w:lang w:val="en-US"/>
        </w:rPr>
        <w:t xml:space="preserve">) use </w:t>
      </w:r>
      <w:r>
        <w:rPr>
          <w:rFonts w:ascii="Times New Roman" w:hAnsi="Times New Roman" w:cs="Times New Roman"/>
          <w:i/>
          <w:lang w:val="en-US"/>
        </w:rPr>
        <w:t>were.</w:t>
      </w:r>
    </w:p>
    <w:p w14:paraId="14639267" w14:textId="77777777" w:rsidR="00A643A9" w:rsidRDefault="00A643A9" w:rsidP="00A643A9">
      <w:pPr>
        <w:ind w:left="709" w:hanging="709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The form </w:t>
      </w:r>
      <w:proofErr w:type="gramStart"/>
      <w:r>
        <w:rPr>
          <w:rFonts w:ascii="Times New Roman" w:hAnsi="Times New Roman" w:cs="Times New Roman"/>
          <w:i/>
          <w:lang w:val="en-US"/>
        </w:rPr>
        <w:t>were</w:t>
      </w:r>
      <w:proofErr w:type="gramEnd"/>
      <w:r>
        <w:rPr>
          <w:rFonts w:ascii="Times New Roman" w:hAnsi="Times New Roman" w:cs="Times New Roman"/>
          <w:lang w:val="en-US"/>
        </w:rPr>
        <w:t xml:space="preserve"> is, however, also used as the subjunctive of </w:t>
      </w:r>
      <w:r>
        <w:rPr>
          <w:rFonts w:ascii="Times New Roman" w:hAnsi="Times New Roman" w:cs="Times New Roman"/>
          <w:i/>
          <w:lang w:val="en-US"/>
        </w:rPr>
        <w:t>to be</w:t>
      </w:r>
      <w:r>
        <w:rPr>
          <w:rFonts w:ascii="Times New Roman" w:hAnsi="Times New Roman" w:cs="Times New Roman"/>
          <w:lang w:val="en-US"/>
        </w:rPr>
        <w:t xml:space="preserve"> for all persons. Consider the following illustrative examples:</w:t>
      </w:r>
    </w:p>
    <w:p w14:paraId="4AF4362F" w14:textId="77777777" w:rsidR="00A643A9" w:rsidRDefault="00A643A9" w:rsidP="00A643A9">
      <w:pPr>
        <w:ind w:left="709" w:hanging="709"/>
        <w:rPr>
          <w:rFonts w:ascii="Times New Roman" w:hAnsi="Times New Roman" w:cs="Times New Roman"/>
          <w:lang w:val="en-US"/>
        </w:rPr>
      </w:pPr>
    </w:p>
    <w:p w14:paraId="15CF8ED4" w14:textId="77777777" w:rsidR="00A643A9" w:rsidRDefault="00A643A9" w:rsidP="00A643A9">
      <w:pPr>
        <w:ind w:left="2268" w:hanging="155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past tense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When you </w:t>
      </w:r>
      <w:r>
        <w:rPr>
          <w:rFonts w:ascii="Times New Roman" w:hAnsi="Times New Roman" w:cs="Times New Roman"/>
          <w:b/>
          <w:i/>
          <w:lang w:val="en-US"/>
        </w:rPr>
        <w:t>were</w:t>
      </w:r>
      <w:r>
        <w:rPr>
          <w:rFonts w:ascii="Times New Roman" w:hAnsi="Times New Roman" w:cs="Times New Roman"/>
          <w:i/>
          <w:lang w:val="en-US"/>
        </w:rPr>
        <w:t xml:space="preserve"> in town, all the lights seemed brighter.</w:t>
      </w:r>
    </w:p>
    <w:p w14:paraId="56A7281E" w14:textId="77777777" w:rsidR="00A643A9" w:rsidRDefault="00A643A9" w:rsidP="00A643A9">
      <w:pPr>
        <w:ind w:left="2268" w:hanging="1559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  <w:t xml:space="preserve">He </w:t>
      </w:r>
      <w:r>
        <w:rPr>
          <w:rFonts w:ascii="Times New Roman" w:hAnsi="Times New Roman" w:cs="Times New Roman"/>
          <w:b/>
          <w:i/>
          <w:lang w:val="en-US"/>
        </w:rPr>
        <w:t>was</w:t>
      </w:r>
      <w:r>
        <w:rPr>
          <w:rFonts w:ascii="Times New Roman" w:hAnsi="Times New Roman" w:cs="Times New Roman"/>
          <w:i/>
          <w:lang w:val="en-US"/>
        </w:rPr>
        <w:t xml:space="preserve"> a right pain in the neck, but she </w:t>
      </w:r>
      <w:r>
        <w:rPr>
          <w:rFonts w:ascii="Times New Roman" w:hAnsi="Times New Roman" w:cs="Times New Roman"/>
          <w:b/>
          <w:i/>
          <w:lang w:val="en-US"/>
        </w:rPr>
        <w:t>was</w:t>
      </w:r>
      <w:r>
        <w:rPr>
          <w:rFonts w:ascii="Times New Roman" w:hAnsi="Times New Roman" w:cs="Times New Roman"/>
          <w:i/>
          <w:lang w:val="en-US"/>
        </w:rPr>
        <w:t xml:space="preserve"> his mother nonetheless.</w:t>
      </w:r>
    </w:p>
    <w:p w14:paraId="65BADD37" w14:textId="77777777" w:rsidR="00A643A9" w:rsidRDefault="00A643A9" w:rsidP="00A643A9">
      <w:pPr>
        <w:ind w:left="2268" w:hanging="1559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  <w:t xml:space="preserve">If I </w:t>
      </w:r>
      <w:r>
        <w:rPr>
          <w:rFonts w:ascii="Times New Roman" w:hAnsi="Times New Roman" w:cs="Times New Roman"/>
          <w:b/>
          <w:i/>
          <w:lang w:val="en-US"/>
        </w:rPr>
        <w:t>was</w:t>
      </w:r>
      <w:r>
        <w:rPr>
          <w:rFonts w:ascii="Times New Roman" w:hAnsi="Times New Roman" w:cs="Times New Roman"/>
          <w:i/>
          <w:lang w:val="en-US"/>
        </w:rPr>
        <w:t xml:space="preserve"> in Kendal last year, it </w:t>
      </w:r>
      <w:r>
        <w:rPr>
          <w:rFonts w:ascii="Times New Roman" w:hAnsi="Times New Roman" w:cs="Times New Roman"/>
          <w:b/>
          <w:i/>
          <w:lang w:val="en-US"/>
        </w:rPr>
        <w:t>was</w:t>
      </w:r>
      <w:r>
        <w:rPr>
          <w:rFonts w:ascii="Times New Roman" w:hAnsi="Times New Roman" w:cs="Times New Roman"/>
          <w:i/>
          <w:lang w:val="en-US"/>
        </w:rPr>
        <w:t xml:space="preserve"> for the Mint Cake.</w:t>
      </w:r>
    </w:p>
    <w:p w14:paraId="4CC56A69" w14:textId="77777777" w:rsidR="00A643A9" w:rsidRDefault="00A643A9" w:rsidP="00A643A9">
      <w:pPr>
        <w:ind w:left="2268" w:hanging="1559"/>
        <w:rPr>
          <w:rFonts w:ascii="Times New Roman" w:hAnsi="Times New Roman" w:cs="Times New Roman"/>
          <w:lang w:val="en-US"/>
        </w:rPr>
      </w:pPr>
    </w:p>
    <w:p w14:paraId="4C901968" w14:textId="77777777" w:rsidR="00A643A9" w:rsidRDefault="00A643A9" w:rsidP="00A643A9">
      <w:pPr>
        <w:ind w:left="2268" w:hanging="1559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>subjunctive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If I </w:t>
      </w:r>
      <w:r>
        <w:rPr>
          <w:rFonts w:ascii="Times New Roman" w:hAnsi="Times New Roman" w:cs="Times New Roman"/>
          <w:b/>
          <w:i/>
          <w:lang w:val="en-US"/>
        </w:rPr>
        <w:t>were</w:t>
      </w:r>
      <w:r>
        <w:rPr>
          <w:rFonts w:ascii="Times New Roman" w:hAnsi="Times New Roman" w:cs="Times New Roman"/>
          <w:i/>
          <w:lang w:val="en-US"/>
        </w:rPr>
        <w:t xml:space="preserve"> in your place, I would pack my things and take off.</w:t>
      </w:r>
    </w:p>
    <w:p w14:paraId="4F2B8DC3" w14:textId="77777777" w:rsidR="00A643A9" w:rsidRDefault="00A643A9" w:rsidP="00A643A9">
      <w:pPr>
        <w:ind w:left="2268" w:hanging="155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I could have won, </w:t>
      </w:r>
      <w:r>
        <w:rPr>
          <w:rFonts w:ascii="Times New Roman" w:hAnsi="Times New Roman" w:cs="Times New Roman"/>
          <w:b/>
          <w:i/>
          <w:lang w:val="en-US"/>
        </w:rPr>
        <w:t>were</w:t>
      </w:r>
      <w:r>
        <w:rPr>
          <w:rFonts w:ascii="Times New Roman" w:hAnsi="Times New Roman" w:cs="Times New Roman"/>
          <w:i/>
          <w:lang w:val="en-US"/>
        </w:rPr>
        <w:t xml:space="preserve"> it just for me, but I had to think of them, too.</w:t>
      </w:r>
    </w:p>
    <w:p w14:paraId="54EA49A8" w14:textId="77777777" w:rsidR="00A643A9" w:rsidRDefault="00A643A9" w:rsidP="00A643A9">
      <w:pPr>
        <w:ind w:left="2268" w:hanging="1559"/>
        <w:rPr>
          <w:rFonts w:ascii="Times New Roman" w:hAnsi="Times New Roman" w:cs="Times New Roman"/>
          <w:lang w:val="en-US"/>
        </w:rPr>
      </w:pPr>
    </w:p>
    <w:p w14:paraId="3B188760" w14:textId="77777777" w:rsidR="00A643A9" w:rsidRDefault="00A643A9" w:rsidP="00A643A9">
      <w:pPr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Bearing in mind the above, please evaluate (</w:t>
      </w:r>
      <w:r>
        <w:rPr>
          <w:rFonts w:ascii="Segoe UI Symbol" w:eastAsia="Times New Roman" w:hAnsi="Segoe UI Symbol" w:cs="Segoe UI Symbol"/>
          <w:color w:val="222222"/>
          <w:shd w:val="clear" w:color="auto" w:fill="FFFFFF"/>
        </w:rPr>
        <w:t>✓</w:t>
      </w:r>
      <w:r>
        <w:rPr>
          <w:rFonts w:ascii="Times New Roman" w:hAnsi="Times New Roman" w:cs="Times New Roman"/>
          <w:lang w:val="en-US"/>
        </w:rPr>
        <w:t xml:space="preserve"> or </w:t>
      </w:r>
      <w:r>
        <w:rPr>
          <w:rFonts w:ascii="Segoe UI Symbol" w:eastAsia="Times New Roman" w:hAnsi="Segoe UI Symbol" w:cs="Segoe UI Symbol"/>
          <w:color w:val="222222"/>
          <w:sz w:val="21"/>
          <w:szCs w:val="21"/>
          <w:shd w:val="clear" w:color="auto" w:fill="FFFFFF"/>
        </w:rPr>
        <w:t>✗</w:t>
      </w:r>
      <w:r>
        <w:rPr>
          <w:rFonts w:ascii="Times New Roman" w:hAnsi="Times New Roman" w:cs="Times New Roman"/>
          <w:lang w:val="en-US"/>
        </w:rPr>
        <w:t xml:space="preserve">) the following sentences as to whether they make use of </w:t>
      </w:r>
      <w:r>
        <w:rPr>
          <w:rFonts w:ascii="Times New Roman" w:hAnsi="Times New Roman" w:cs="Times New Roman"/>
          <w:i/>
          <w:lang w:val="en-US"/>
        </w:rPr>
        <w:t>was</w:t>
      </w:r>
      <w:r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i/>
          <w:lang w:val="en-US"/>
        </w:rPr>
        <w:t>were</w:t>
      </w:r>
      <w:r>
        <w:rPr>
          <w:rFonts w:ascii="Times New Roman" w:hAnsi="Times New Roman" w:cs="Times New Roman"/>
          <w:lang w:val="en-US"/>
        </w:rPr>
        <w:t xml:space="preserve"> according to the rules and examples set out above.</w:t>
      </w:r>
    </w:p>
    <w:p w14:paraId="370E4372" w14:textId="77777777" w:rsidR="00A643A9" w:rsidRDefault="00A643A9" w:rsidP="00A643A9">
      <w:pPr>
        <w:ind w:left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[1 mark per answer.]</w:t>
      </w:r>
    </w:p>
    <w:p w14:paraId="393E3086" w14:textId="77777777" w:rsidR="00A643A9" w:rsidRDefault="00A643A9" w:rsidP="00A643A9">
      <w:pPr>
        <w:ind w:left="709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425"/>
      </w:tblGrid>
      <w:tr w:rsidR="00A643A9" w14:paraId="68DBD7C1" w14:textId="77777777" w:rsidTr="00A643A9">
        <w:tc>
          <w:tcPr>
            <w:tcW w:w="567" w:type="dxa"/>
            <w:hideMark/>
          </w:tcPr>
          <w:p w14:paraId="21D862CB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(a)</w:t>
            </w:r>
          </w:p>
        </w:tc>
        <w:tc>
          <w:tcPr>
            <w:tcW w:w="8080" w:type="dxa"/>
            <w:hideMark/>
          </w:tcPr>
          <w:p w14:paraId="0552BE9F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he </w:t>
            </w:r>
            <w:r>
              <w:rPr>
                <w:rFonts w:ascii="Times New Roman" w:hAnsi="Times New Roman" w:cs="Times New Roman"/>
                <w:b/>
              </w:rPr>
              <w:t>were</w:t>
            </w:r>
            <w:r>
              <w:rPr>
                <w:rFonts w:ascii="Times New Roman" w:hAnsi="Times New Roman" w:cs="Times New Roman"/>
              </w:rPr>
              <w:t xml:space="preserve"> anything but the son of a prince, my oath would not oblige me to object.</w:t>
            </w:r>
          </w:p>
        </w:tc>
        <w:tc>
          <w:tcPr>
            <w:tcW w:w="425" w:type="dxa"/>
            <w:hideMark/>
          </w:tcPr>
          <w:p w14:paraId="52678811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hd w:val="clear" w:color="auto" w:fill="FFFFFF"/>
              </w:rPr>
              <w:t>✓</w:t>
            </w:r>
          </w:p>
        </w:tc>
      </w:tr>
      <w:tr w:rsidR="00A643A9" w14:paraId="2BD879EF" w14:textId="77777777" w:rsidTr="00A643A9">
        <w:tc>
          <w:tcPr>
            <w:tcW w:w="567" w:type="dxa"/>
            <w:hideMark/>
          </w:tcPr>
          <w:p w14:paraId="54F0F050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(b)</w:t>
            </w:r>
          </w:p>
        </w:tc>
        <w:tc>
          <w:tcPr>
            <w:tcW w:w="8080" w:type="dxa"/>
            <w:hideMark/>
          </w:tcPr>
          <w:p w14:paraId="3A4007CD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Was</w:t>
            </w:r>
            <w:r>
              <w:rPr>
                <w:rFonts w:ascii="Times New Roman" w:hAnsi="Times New Roman" w:cs="Times New Roman"/>
              </w:rPr>
              <w:t xml:space="preserve"> I ever to attempt such a subversive action again, I would be ejected from the Society post haste.</w:t>
            </w:r>
          </w:p>
        </w:tc>
        <w:tc>
          <w:tcPr>
            <w:tcW w:w="425" w:type="dxa"/>
            <w:hideMark/>
          </w:tcPr>
          <w:p w14:paraId="45781C0A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✗</w:t>
            </w:r>
          </w:p>
        </w:tc>
      </w:tr>
      <w:tr w:rsidR="00A643A9" w14:paraId="50AB66A8" w14:textId="77777777" w:rsidTr="00A643A9">
        <w:tc>
          <w:tcPr>
            <w:tcW w:w="567" w:type="dxa"/>
            <w:hideMark/>
          </w:tcPr>
          <w:p w14:paraId="2ACA988C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(c)</w:t>
            </w:r>
          </w:p>
        </w:tc>
        <w:tc>
          <w:tcPr>
            <w:tcW w:w="8080" w:type="dxa"/>
            <w:hideMark/>
          </w:tcPr>
          <w:p w14:paraId="394AFAB7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Growing up in Wales, when I </w:t>
            </w:r>
            <w:r>
              <w:rPr>
                <w:rFonts w:ascii="Times New Roman" w:hAnsi="Times New Roman" w:cs="Times New Roman"/>
                <w:b/>
                <w:lang w:val="en-US"/>
              </w:rPr>
              <w:t>were</w:t>
            </w:r>
            <w:r>
              <w:rPr>
                <w:rFonts w:ascii="Times New Roman" w:hAnsi="Times New Roman" w:cs="Times New Roman"/>
                <w:lang w:val="en-US"/>
              </w:rPr>
              <w:t xml:space="preserve"> a young woman, I loved watching sheep.</w:t>
            </w:r>
          </w:p>
        </w:tc>
        <w:tc>
          <w:tcPr>
            <w:tcW w:w="425" w:type="dxa"/>
            <w:hideMark/>
          </w:tcPr>
          <w:p w14:paraId="0C811FBE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✗</w:t>
            </w:r>
          </w:p>
        </w:tc>
      </w:tr>
      <w:tr w:rsidR="00A643A9" w14:paraId="180390A9" w14:textId="77777777" w:rsidTr="00A643A9">
        <w:tc>
          <w:tcPr>
            <w:tcW w:w="567" w:type="dxa"/>
            <w:hideMark/>
          </w:tcPr>
          <w:p w14:paraId="5A8E226E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(d)</w:t>
            </w:r>
          </w:p>
        </w:tc>
        <w:tc>
          <w:tcPr>
            <w:tcW w:w="8080" w:type="dxa"/>
            <w:hideMark/>
          </w:tcPr>
          <w:p w14:paraId="19CBC947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Were</w:t>
            </w:r>
            <w:r>
              <w:rPr>
                <w:rFonts w:ascii="Times New Roman" w:hAnsi="Times New Roman" w:cs="Times New Roman"/>
                <w:lang w:val="en-US"/>
              </w:rPr>
              <w:t xml:space="preserve"> you in the habit of taking in money for the purposes of betting?</w:t>
            </w:r>
          </w:p>
        </w:tc>
        <w:tc>
          <w:tcPr>
            <w:tcW w:w="425" w:type="dxa"/>
            <w:hideMark/>
          </w:tcPr>
          <w:p w14:paraId="39F5712D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hd w:val="clear" w:color="auto" w:fill="FFFFFF"/>
              </w:rPr>
              <w:t>✓</w:t>
            </w:r>
          </w:p>
        </w:tc>
      </w:tr>
      <w:tr w:rsidR="00A643A9" w14:paraId="589DF7C8" w14:textId="77777777" w:rsidTr="00A643A9">
        <w:tc>
          <w:tcPr>
            <w:tcW w:w="567" w:type="dxa"/>
            <w:hideMark/>
          </w:tcPr>
          <w:p w14:paraId="5BD1578B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(e)</w:t>
            </w:r>
          </w:p>
        </w:tc>
        <w:tc>
          <w:tcPr>
            <w:tcW w:w="8080" w:type="dxa"/>
            <w:hideMark/>
          </w:tcPr>
          <w:p w14:paraId="09185986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If any doubt </w:t>
            </w:r>
            <w:r>
              <w:rPr>
                <w:rFonts w:ascii="Times New Roman" w:hAnsi="Times New Roman" w:cs="Times New Roman"/>
                <w:b/>
                <w:lang w:val="en-US"/>
              </w:rPr>
              <w:t>were</w:t>
            </w:r>
            <w:r>
              <w:rPr>
                <w:rFonts w:ascii="Times New Roman" w:hAnsi="Times New Roman" w:cs="Times New Roman"/>
                <w:lang w:val="en-US"/>
              </w:rPr>
              <w:t xml:space="preserve"> left on this subject, the witness statement eradicated it entirely.</w:t>
            </w:r>
          </w:p>
        </w:tc>
        <w:tc>
          <w:tcPr>
            <w:tcW w:w="425" w:type="dxa"/>
            <w:hideMark/>
          </w:tcPr>
          <w:p w14:paraId="062F1DFC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✗</w:t>
            </w:r>
          </w:p>
        </w:tc>
      </w:tr>
      <w:tr w:rsidR="00A643A9" w14:paraId="45F83302" w14:textId="77777777" w:rsidTr="00A643A9">
        <w:tc>
          <w:tcPr>
            <w:tcW w:w="567" w:type="dxa"/>
            <w:hideMark/>
          </w:tcPr>
          <w:p w14:paraId="3F378614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(f)</w:t>
            </w:r>
          </w:p>
        </w:tc>
        <w:tc>
          <w:tcPr>
            <w:tcW w:w="8080" w:type="dxa"/>
            <w:hideMark/>
          </w:tcPr>
          <w:p w14:paraId="501F7F9C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Like ripping off a bandage, some things </w:t>
            </w:r>
            <w:r>
              <w:rPr>
                <w:rFonts w:ascii="Times New Roman" w:hAnsi="Times New Roman" w:cs="Times New Roman"/>
                <w:b/>
                <w:lang w:val="en-US"/>
              </w:rPr>
              <w:t>were</w:t>
            </w:r>
            <w:r>
              <w:rPr>
                <w:rFonts w:ascii="Times New Roman" w:hAnsi="Times New Roman" w:cs="Times New Roman"/>
                <w:lang w:val="en-US"/>
              </w:rPr>
              <w:t xml:space="preserve"> easier if you did them fast.</w:t>
            </w:r>
          </w:p>
        </w:tc>
        <w:tc>
          <w:tcPr>
            <w:tcW w:w="425" w:type="dxa"/>
            <w:hideMark/>
          </w:tcPr>
          <w:p w14:paraId="636F7569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hd w:val="clear" w:color="auto" w:fill="FFFFFF"/>
              </w:rPr>
              <w:t>✓</w:t>
            </w:r>
          </w:p>
        </w:tc>
      </w:tr>
      <w:tr w:rsidR="00A643A9" w14:paraId="3D991A70" w14:textId="77777777" w:rsidTr="00A643A9">
        <w:tc>
          <w:tcPr>
            <w:tcW w:w="567" w:type="dxa"/>
            <w:hideMark/>
          </w:tcPr>
          <w:p w14:paraId="5DC9A2D9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(g)</w:t>
            </w:r>
          </w:p>
        </w:tc>
        <w:tc>
          <w:tcPr>
            <w:tcW w:w="8080" w:type="dxa"/>
            <w:hideMark/>
          </w:tcPr>
          <w:p w14:paraId="1B7957D8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Once upon a time there </w:t>
            </w:r>
            <w:r>
              <w:rPr>
                <w:rFonts w:ascii="Times New Roman" w:hAnsi="Times New Roman" w:cs="Times New Roman"/>
                <w:b/>
                <w:lang w:val="en-US"/>
              </w:rPr>
              <w:t>were</w:t>
            </w:r>
            <w:r>
              <w:rPr>
                <w:rFonts w:ascii="Times New Roman" w:hAnsi="Times New Roman" w:cs="Times New Roman"/>
                <w:lang w:val="en-US"/>
              </w:rPr>
              <w:t xml:space="preserve"> a number of boys who simply loved cooking.</w:t>
            </w:r>
          </w:p>
        </w:tc>
        <w:tc>
          <w:tcPr>
            <w:tcW w:w="425" w:type="dxa"/>
            <w:hideMark/>
          </w:tcPr>
          <w:p w14:paraId="192BBA5C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✗</w:t>
            </w:r>
          </w:p>
        </w:tc>
      </w:tr>
      <w:tr w:rsidR="00A643A9" w14:paraId="5BC9914C" w14:textId="77777777" w:rsidTr="00A643A9">
        <w:tc>
          <w:tcPr>
            <w:tcW w:w="567" w:type="dxa"/>
            <w:hideMark/>
          </w:tcPr>
          <w:p w14:paraId="35980B50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(h)</w:t>
            </w:r>
          </w:p>
        </w:tc>
        <w:tc>
          <w:tcPr>
            <w:tcW w:w="8080" w:type="dxa"/>
            <w:hideMark/>
          </w:tcPr>
          <w:p w14:paraId="24F6C0A0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Was</w:t>
            </w:r>
            <w:r>
              <w:rPr>
                <w:rFonts w:ascii="Times New Roman" w:hAnsi="Times New Roman" w:cs="Times New Roman"/>
              </w:rPr>
              <w:t xml:space="preserve"> I to simply watch Albus while he ordered the killing of this innocent man?</w:t>
            </w:r>
          </w:p>
        </w:tc>
        <w:tc>
          <w:tcPr>
            <w:tcW w:w="425" w:type="dxa"/>
            <w:hideMark/>
          </w:tcPr>
          <w:p w14:paraId="29487552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hd w:val="clear" w:color="auto" w:fill="FFFFFF"/>
              </w:rPr>
              <w:t>✓</w:t>
            </w:r>
          </w:p>
        </w:tc>
      </w:tr>
      <w:tr w:rsidR="00A643A9" w14:paraId="7FB76FEF" w14:textId="77777777" w:rsidTr="00A643A9">
        <w:tc>
          <w:tcPr>
            <w:tcW w:w="567" w:type="dxa"/>
            <w:hideMark/>
          </w:tcPr>
          <w:p w14:paraId="5ED7E786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</w:t>
            </w:r>
            <w:proofErr w:type="spellStart"/>
            <w:r>
              <w:rPr>
                <w:rFonts w:asciiTheme="majorBidi" w:hAnsiTheme="majorBidi" w:cs="Times New Roman"/>
              </w:rPr>
              <w:t>i</w:t>
            </w:r>
            <w:proofErr w:type="spellEnd"/>
            <w:r>
              <w:rPr>
                <w:rFonts w:asciiTheme="majorBidi" w:hAnsiTheme="majorBidi" w:cs="Times New Roman"/>
              </w:rPr>
              <w:t>)</w:t>
            </w:r>
          </w:p>
        </w:tc>
        <w:tc>
          <w:tcPr>
            <w:tcW w:w="8080" w:type="dxa"/>
            <w:hideMark/>
          </w:tcPr>
          <w:p w14:paraId="1BD9F47F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she truly </w:t>
            </w:r>
            <w:r>
              <w:rPr>
                <w:rFonts w:ascii="Times New Roman" w:hAnsi="Times New Roman" w:cs="Times New Roman"/>
                <w:b/>
              </w:rPr>
              <w:t>was</w:t>
            </w:r>
            <w:r>
              <w:rPr>
                <w:rFonts w:ascii="Times New Roman" w:hAnsi="Times New Roman" w:cs="Times New Roman"/>
              </w:rPr>
              <w:t xml:space="preserve"> urged to the Tree by the snake, something was going to happen.</w:t>
            </w:r>
          </w:p>
        </w:tc>
        <w:tc>
          <w:tcPr>
            <w:tcW w:w="425" w:type="dxa"/>
            <w:hideMark/>
          </w:tcPr>
          <w:p w14:paraId="1385666F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hd w:val="clear" w:color="auto" w:fill="FFFFFF"/>
              </w:rPr>
              <w:t>✓</w:t>
            </w:r>
          </w:p>
        </w:tc>
      </w:tr>
      <w:tr w:rsidR="00A643A9" w14:paraId="781C8DD6" w14:textId="77777777" w:rsidTr="00A643A9">
        <w:tc>
          <w:tcPr>
            <w:tcW w:w="567" w:type="dxa"/>
            <w:hideMark/>
          </w:tcPr>
          <w:p w14:paraId="3B4E2C32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(j)</w:t>
            </w:r>
          </w:p>
        </w:tc>
        <w:tc>
          <w:tcPr>
            <w:tcW w:w="8080" w:type="dxa"/>
            <w:hideMark/>
          </w:tcPr>
          <w:p w14:paraId="4102441E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in opera houses </w:t>
            </w:r>
            <w:r>
              <w:rPr>
                <w:rFonts w:ascii="Times New Roman" w:hAnsi="Times New Roman" w:cs="Times New Roman"/>
                <w:b/>
              </w:rPr>
              <w:t>was</w:t>
            </w:r>
            <w:r>
              <w:rPr>
                <w:rFonts w:ascii="Times New Roman" w:hAnsi="Times New Roman" w:cs="Times New Roman"/>
              </w:rPr>
              <w:t xml:space="preserve"> there fully professional full-time orchestras, and even </w:t>
            </w:r>
            <w:proofErr w:type="gramStart"/>
            <w:r>
              <w:rPr>
                <w:rFonts w:ascii="Times New Roman" w:hAnsi="Times New Roman" w:cs="Times New Roman"/>
              </w:rPr>
              <w:t>there</w:t>
            </w:r>
            <w:proofErr w:type="gramEnd"/>
            <w:r>
              <w:rPr>
                <w:rFonts w:ascii="Times New Roman" w:hAnsi="Times New Roman" w:cs="Times New Roman"/>
              </w:rPr>
              <w:t xml:space="preserve"> local artisans formed a substantial part of them.</w:t>
            </w:r>
          </w:p>
        </w:tc>
        <w:tc>
          <w:tcPr>
            <w:tcW w:w="425" w:type="dxa"/>
            <w:hideMark/>
          </w:tcPr>
          <w:p w14:paraId="0EFC1775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✗</w:t>
            </w:r>
          </w:p>
        </w:tc>
      </w:tr>
      <w:tr w:rsidR="00A643A9" w14:paraId="6CA6CB77" w14:textId="77777777" w:rsidTr="00A643A9">
        <w:tc>
          <w:tcPr>
            <w:tcW w:w="567" w:type="dxa"/>
            <w:hideMark/>
          </w:tcPr>
          <w:p w14:paraId="7A7A3CA1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(k)</w:t>
            </w:r>
          </w:p>
        </w:tc>
        <w:tc>
          <w:tcPr>
            <w:tcW w:w="8080" w:type="dxa"/>
            <w:hideMark/>
          </w:tcPr>
          <w:p w14:paraId="3E74F04A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Here's a big apple I have been saving for you, Tom, if you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was</w:t>
            </w:r>
            <w:proofErr w:type="gramEnd"/>
            <w:r>
              <w:rPr>
                <w:rFonts w:ascii="Times New Roman" w:hAnsi="Times New Roman" w:cs="Times New Roman"/>
              </w:rPr>
              <w:t xml:space="preserve"> ever found again.</w:t>
            </w:r>
          </w:p>
        </w:tc>
        <w:tc>
          <w:tcPr>
            <w:tcW w:w="425" w:type="dxa"/>
            <w:hideMark/>
          </w:tcPr>
          <w:p w14:paraId="27330DD7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✗</w:t>
            </w:r>
          </w:p>
        </w:tc>
      </w:tr>
      <w:tr w:rsidR="00A643A9" w14:paraId="1413A9BF" w14:textId="77777777" w:rsidTr="00A643A9">
        <w:tc>
          <w:tcPr>
            <w:tcW w:w="567" w:type="dxa"/>
            <w:hideMark/>
          </w:tcPr>
          <w:p w14:paraId="55D896AE" w14:textId="77777777" w:rsidR="00A643A9" w:rsidRDefault="00A643A9">
            <w:pPr>
              <w:spacing w:after="240"/>
              <w:ind w:left="-1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="Times New Roman"/>
              </w:rPr>
              <w:t>(l)</w:t>
            </w:r>
          </w:p>
        </w:tc>
        <w:tc>
          <w:tcPr>
            <w:tcW w:w="8080" w:type="dxa"/>
            <w:hideMark/>
          </w:tcPr>
          <w:p w14:paraId="71197430" w14:textId="77777777" w:rsidR="00A643A9" w:rsidRDefault="00A643A9">
            <w:pPr>
              <w:spacing w:after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would love banking </w:t>
            </w:r>
            <w:r>
              <w:rPr>
                <w:rFonts w:ascii="Times New Roman" w:hAnsi="Times New Roman" w:cs="Times New Roman"/>
                <w:b/>
              </w:rPr>
              <w:t>were</w:t>
            </w:r>
            <w:r>
              <w:rPr>
                <w:rFonts w:ascii="Times New Roman" w:hAnsi="Times New Roman" w:cs="Times New Roman"/>
              </w:rPr>
              <w:t xml:space="preserve"> it not for the customers.</w:t>
            </w:r>
          </w:p>
        </w:tc>
        <w:tc>
          <w:tcPr>
            <w:tcW w:w="425" w:type="dxa"/>
            <w:hideMark/>
          </w:tcPr>
          <w:p w14:paraId="788B539D" w14:textId="77777777" w:rsidR="00A643A9" w:rsidRDefault="00A643A9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hd w:val="clear" w:color="auto" w:fill="FFFFFF"/>
              </w:rPr>
              <w:t>✓</w:t>
            </w:r>
          </w:p>
        </w:tc>
      </w:tr>
    </w:tbl>
    <w:p w14:paraId="5163B3AA" w14:textId="77777777" w:rsidR="00A643A9" w:rsidRDefault="00A643A9" w:rsidP="00A643A9">
      <w:pPr>
        <w:ind w:left="709"/>
        <w:rPr>
          <w:rFonts w:ascii="Times New Roman" w:hAnsi="Times New Roman" w:cs="Times New Roman"/>
          <w:lang w:val="en-US"/>
        </w:rPr>
      </w:pPr>
    </w:p>
    <w:p w14:paraId="171F4F5B" w14:textId="77777777" w:rsidR="00CB66FC" w:rsidRPr="00EF08F7" w:rsidRDefault="00CB66FC" w:rsidP="00DD3F3D">
      <w:pPr>
        <w:tabs>
          <w:tab w:val="left" w:pos="2552"/>
        </w:tabs>
        <w:ind w:left="709"/>
        <w:rPr>
          <w:rFonts w:asciiTheme="majorBidi" w:hAnsiTheme="majorBidi"/>
          <w:lang w:val="en-US"/>
        </w:rPr>
      </w:pPr>
      <w:bookmarkStart w:id="0" w:name="_GoBack"/>
      <w:bookmarkEnd w:id="0"/>
    </w:p>
    <w:sectPr w:rsidR="00CB66FC" w:rsidRPr="00EF08F7" w:rsidSect="00F506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US Cyberbit Basic">
    <w:altName w:val="Segoe UI Historic"/>
    <w:charset w:val="00"/>
    <w:family w:val="roman"/>
    <w:pitch w:val="variable"/>
    <w:sig w:usb0="E500AFFF" w:usb1="D00F7C7B" w:usb2="0000001E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A4"/>
    <w:rsid w:val="00014463"/>
    <w:rsid w:val="00016276"/>
    <w:rsid w:val="00027BA8"/>
    <w:rsid w:val="000619B0"/>
    <w:rsid w:val="000621F8"/>
    <w:rsid w:val="00104A1C"/>
    <w:rsid w:val="0012147D"/>
    <w:rsid w:val="00131995"/>
    <w:rsid w:val="001669E5"/>
    <w:rsid w:val="00175F18"/>
    <w:rsid w:val="00183237"/>
    <w:rsid w:val="002121DF"/>
    <w:rsid w:val="00271DF6"/>
    <w:rsid w:val="0028165F"/>
    <w:rsid w:val="0028268F"/>
    <w:rsid w:val="002A0741"/>
    <w:rsid w:val="002C0FE9"/>
    <w:rsid w:val="00356814"/>
    <w:rsid w:val="00382DD8"/>
    <w:rsid w:val="004524A5"/>
    <w:rsid w:val="00452508"/>
    <w:rsid w:val="00460841"/>
    <w:rsid w:val="004B0BB1"/>
    <w:rsid w:val="004E210B"/>
    <w:rsid w:val="00552CAD"/>
    <w:rsid w:val="00661B66"/>
    <w:rsid w:val="0066712B"/>
    <w:rsid w:val="00692C70"/>
    <w:rsid w:val="006B7875"/>
    <w:rsid w:val="007237AD"/>
    <w:rsid w:val="00763BA9"/>
    <w:rsid w:val="007C549C"/>
    <w:rsid w:val="007D07BB"/>
    <w:rsid w:val="00830C77"/>
    <w:rsid w:val="00844F34"/>
    <w:rsid w:val="008806F4"/>
    <w:rsid w:val="008A3FCE"/>
    <w:rsid w:val="008F0A87"/>
    <w:rsid w:val="008F3D6E"/>
    <w:rsid w:val="00924A7E"/>
    <w:rsid w:val="009748E1"/>
    <w:rsid w:val="009853F1"/>
    <w:rsid w:val="009A0F6A"/>
    <w:rsid w:val="009A53F8"/>
    <w:rsid w:val="009A5599"/>
    <w:rsid w:val="009A727E"/>
    <w:rsid w:val="00A06EDA"/>
    <w:rsid w:val="00A30D0E"/>
    <w:rsid w:val="00A643A9"/>
    <w:rsid w:val="00A81BEE"/>
    <w:rsid w:val="00A94356"/>
    <w:rsid w:val="00A951B9"/>
    <w:rsid w:val="00AF7FFA"/>
    <w:rsid w:val="00B85333"/>
    <w:rsid w:val="00BA3127"/>
    <w:rsid w:val="00BA4F8D"/>
    <w:rsid w:val="00BC196C"/>
    <w:rsid w:val="00BC1E01"/>
    <w:rsid w:val="00BD604D"/>
    <w:rsid w:val="00C12F30"/>
    <w:rsid w:val="00C30032"/>
    <w:rsid w:val="00C35FEC"/>
    <w:rsid w:val="00C368A5"/>
    <w:rsid w:val="00C6293A"/>
    <w:rsid w:val="00C64476"/>
    <w:rsid w:val="00C82693"/>
    <w:rsid w:val="00CA6C5F"/>
    <w:rsid w:val="00CB66FC"/>
    <w:rsid w:val="00D05039"/>
    <w:rsid w:val="00DD3F3D"/>
    <w:rsid w:val="00E00A06"/>
    <w:rsid w:val="00E063B7"/>
    <w:rsid w:val="00E5209E"/>
    <w:rsid w:val="00E56577"/>
    <w:rsid w:val="00EA2BA4"/>
    <w:rsid w:val="00EA3B21"/>
    <w:rsid w:val="00EC7672"/>
    <w:rsid w:val="00EF08F7"/>
    <w:rsid w:val="00F16E13"/>
    <w:rsid w:val="00F308A2"/>
    <w:rsid w:val="00F506D0"/>
    <w:rsid w:val="00F716E2"/>
    <w:rsid w:val="00FD7739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F1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5209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209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B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A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7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2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Meyer</dc:creator>
  <cp:keywords/>
  <dc:description/>
  <cp:lastModifiedBy>Edith Johnson</cp:lastModifiedBy>
  <cp:revision>38</cp:revision>
  <dcterms:created xsi:type="dcterms:W3CDTF">2018-04-16T09:17:00Z</dcterms:created>
  <dcterms:modified xsi:type="dcterms:W3CDTF">2021-10-29T09:21:00Z</dcterms:modified>
</cp:coreProperties>
</file>